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EF" w:rsidRDefault="00D43CEF" w:rsidP="008D5110">
      <w:pPr>
        <w:jc w:val="center"/>
        <w:rPr>
          <w:sz w:val="28"/>
          <w:szCs w:val="28"/>
        </w:rPr>
      </w:pPr>
      <w:r>
        <w:rPr>
          <w:sz w:val="28"/>
          <w:szCs w:val="28"/>
        </w:rPr>
        <w:t>ПРОЕКТ</w:t>
      </w:r>
    </w:p>
    <w:p w:rsidR="00D43CEF" w:rsidRDefault="00D43CEF" w:rsidP="008D5110">
      <w:pPr>
        <w:jc w:val="center"/>
        <w:rPr>
          <w:sz w:val="28"/>
          <w:szCs w:val="28"/>
        </w:rPr>
      </w:pPr>
    </w:p>
    <w:p w:rsidR="008D5110" w:rsidRPr="00F241F7" w:rsidRDefault="008D5110" w:rsidP="008D5110">
      <w:pPr>
        <w:jc w:val="center"/>
        <w:rPr>
          <w:sz w:val="28"/>
          <w:szCs w:val="28"/>
        </w:rPr>
      </w:pPr>
      <w:r w:rsidRPr="00F241F7">
        <w:rPr>
          <w:sz w:val="28"/>
          <w:szCs w:val="28"/>
        </w:rPr>
        <w:t>РОССИЙСКАЯ ФЕДЕРАЦИЯ</w:t>
      </w:r>
    </w:p>
    <w:p w:rsidR="008D5110" w:rsidRPr="00F241F7" w:rsidRDefault="008D5110" w:rsidP="008D5110">
      <w:pPr>
        <w:jc w:val="center"/>
        <w:rPr>
          <w:b/>
          <w:bCs/>
          <w:sz w:val="28"/>
          <w:szCs w:val="28"/>
        </w:rPr>
      </w:pPr>
      <w:r w:rsidRPr="00F241F7">
        <w:rPr>
          <w:b/>
          <w:bCs/>
          <w:sz w:val="28"/>
          <w:szCs w:val="28"/>
        </w:rPr>
        <w:t>ПОСТАНОВЛЕНИЕ</w:t>
      </w:r>
    </w:p>
    <w:p w:rsidR="008D5110" w:rsidRPr="00F241F7" w:rsidRDefault="008D5110" w:rsidP="008D5110">
      <w:pPr>
        <w:jc w:val="center"/>
        <w:rPr>
          <w:sz w:val="28"/>
          <w:szCs w:val="28"/>
        </w:rPr>
      </w:pPr>
      <w:r w:rsidRPr="00F241F7">
        <w:rPr>
          <w:sz w:val="28"/>
          <w:szCs w:val="28"/>
        </w:rPr>
        <w:t xml:space="preserve"> АДМИНИСТРАЦИЯ ПЕТРОВСКОГО ГОРОДСКОГО ПОСЕЛЕНИЯ ГАВРИЛОВО-ПОСАДСКОГО МУНИЦИПАЛЬНОГО РАЙОНА ИВАНОВСКОЙ ОБЛАСТИ</w:t>
      </w:r>
    </w:p>
    <w:p w:rsidR="008D5110" w:rsidRPr="00F241F7" w:rsidRDefault="008D5110" w:rsidP="008D5110"/>
    <w:p w:rsidR="008D5110" w:rsidRPr="00F241F7" w:rsidRDefault="008D5110" w:rsidP="008D5110"/>
    <w:p w:rsidR="008D5110" w:rsidRPr="00F241F7" w:rsidRDefault="00D43CEF" w:rsidP="008D5110">
      <w:pPr>
        <w:rPr>
          <w:sz w:val="28"/>
          <w:szCs w:val="28"/>
        </w:rPr>
      </w:pPr>
      <w:r>
        <w:rPr>
          <w:sz w:val="28"/>
          <w:szCs w:val="28"/>
        </w:rPr>
        <w:t>_____________</w:t>
      </w:r>
      <w:r w:rsidR="008D5110" w:rsidRPr="00F241F7">
        <w:rPr>
          <w:sz w:val="28"/>
          <w:szCs w:val="28"/>
        </w:rPr>
        <w:t xml:space="preserve">                                                                </w:t>
      </w:r>
      <w:r w:rsidR="008D5110">
        <w:rPr>
          <w:sz w:val="28"/>
          <w:szCs w:val="28"/>
        </w:rPr>
        <w:t xml:space="preserve">                        </w:t>
      </w:r>
      <w:r w:rsidR="008D5110" w:rsidRPr="00F241F7">
        <w:rPr>
          <w:sz w:val="28"/>
          <w:szCs w:val="28"/>
        </w:rPr>
        <w:t xml:space="preserve">№ </w:t>
      </w:r>
      <w:r w:rsidR="008D5110">
        <w:rPr>
          <w:sz w:val="28"/>
          <w:szCs w:val="28"/>
        </w:rPr>
        <w:t>____</w:t>
      </w:r>
    </w:p>
    <w:p w:rsidR="008D5110" w:rsidRPr="00F241F7" w:rsidRDefault="008D5110" w:rsidP="008D5110">
      <w:pPr>
        <w:rPr>
          <w:sz w:val="28"/>
          <w:szCs w:val="28"/>
        </w:rPr>
      </w:pPr>
    </w:p>
    <w:p w:rsidR="008D5110" w:rsidRPr="00F241F7" w:rsidRDefault="008D5110" w:rsidP="008D5110">
      <w:pPr>
        <w:ind w:firstLine="539"/>
        <w:jc w:val="both"/>
        <w:rPr>
          <w:rFonts w:eastAsia="Calibri"/>
          <w:sz w:val="28"/>
          <w:szCs w:val="28"/>
          <w:lang w:eastAsia="en-US"/>
        </w:rPr>
      </w:pP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О внесении изменений в постановление </w:t>
      </w: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администрации </w:t>
      </w:r>
      <w:proofErr w:type="gramStart"/>
      <w:r w:rsidRPr="00F241F7">
        <w:rPr>
          <w:rFonts w:ascii="Times New Roman" w:hAnsi="Times New Roman" w:cs="Times New Roman"/>
          <w:b/>
          <w:sz w:val="28"/>
          <w:szCs w:val="28"/>
        </w:rPr>
        <w:t>Петровского</w:t>
      </w:r>
      <w:proofErr w:type="gramEnd"/>
      <w:r w:rsidRPr="00F241F7">
        <w:rPr>
          <w:rFonts w:ascii="Times New Roman" w:hAnsi="Times New Roman" w:cs="Times New Roman"/>
          <w:b/>
          <w:sz w:val="28"/>
          <w:szCs w:val="28"/>
        </w:rPr>
        <w:t xml:space="preserve"> городского </w:t>
      </w: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поселения от 13.11.2014 № 160-п «О программе  </w:t>
      </w:r>
    </w:p>
    <w:p w:rsidR="008D5110" w:rsidRPr="00F241F7" w:rsidRDefault="008D5110" w:rsidP="008D5110">
      <w:pPr>
        <w:pStyle w:val="ConsPlusNormal"/>
        <w:tabs>
          <w:tab w:val="left" w:pos="6780"/>
        </w:tabs>
        <w:ind w:firstLine="0"/>
        <w:rPr>
          <w:rFonts w:ascii="Times New Roman" w:hAnsi="Times New Roman" w:cs="Times New Roman"/>
          <w:b/>
          <w:bCs/>
          <w:sz w:val="28"/>
          <w:szCs w:val="28"/>
        </w:rPr>
      </w:pPr>
      <w:r w:rsidRPr="00F241F7">
        <w:rPr>
          <w:rFonts w:ascii="Times New Roman" w:hAnsi="Times New Roman" w:cs="Times New Roman"/>
          <w:b/>
          <w:sz w:val="28"/>
          <w:szCs w:val="28"/>
        </w:rPr>
        <w:t>«</w:t>
      </w:r>
      <w:r w:rsidRPr="00F241F7">
        <w:rPr>
          <w:rFonts w:ascii="Times New Roman" w:hAnsi="Times New Roman" w:cs="Times New Roman"/>
          <w:b/>
          <w:bCs/>
          <w:sz w:val="28"/>
          <w:szCs w:val="28"/>
        </w:rPr>
        <w:t>Благоустройство населённых пунктов</w:t>
      </w:r>
    </w:p>
    <w:p w:rsidR="008D5110" w:rsidRPr="00F241F7" w:rsidRDefault="008D5110" w:rsidP="008D5110">
      <w:pPr>
        <w:pStyle w:val="ConsPlusNormal"/>
        <w:tabs>
          <w:tab w:val="left" w:pos="6780"/>
        </w:tabs>
        <w:ind w:firstLine="0"/>
        <w:rPr>
          <w:rFonts w:ascii="Times New Roman" w:hAnsi="Times New Roman" w:cs="Times New Roman"/>
          <w:b/>
          <w:bCs/>
          <w:sz w:val="28"/>
          <w:szCs w:val="28"/>
        </w:rPr>
      </w:pPr>
      <w:r w:rsidRPr="00F241F7">
        <w:rPr>
          <w:rFonts w:ascii="Times New Roman" w:hAnsi="Times New Roman" w:cs="Times New Roman"/>
          <w:b/>
          <w:bCs/>
          <w:sz w:val="28"/>
          <w:szCs w:val="28"/>
        </w:rPr>
        <w:t>Петровского городского поселения</w:t>
      </w:r>
      <w:r w:rsidRPr="00F241F7">
        <w:rPr>
          <w:rFonts w:ascii="Times New Roman" w:hAnsi="Times New Roman" w:cs="Times New Roman"/>
          <w:b/>
          <w:sz w:val="28"/>
          <w:szCs w:val="28"/>
        </w:rPr>
        <w:t>»</w:t>
      </w:r>
    </w:p>
    <w:p w:rsidR="008D5110" w:rsidRPr="00F241F7" w:rsidRDefault="008D5110" w:rsidP="008D5110">
      <w:pPr>
        <w:ind w:firstLine="539"/>
        <w:jc w:val="center"/>
        <w:rPr>
          <w:rFonts w:eastAsia="Calibri"/>
          <w:b/>
          <w:sz w:val="28"/>
          <w:szCs w:val="28"/>
          <w:lang w:eastAsia="en-US"/>
        </w:rPr>
      </w:pPr>
    </w:p>
    <w:p w:rsidR="008D5110" w:rsidRPr="00F241F7" w:rsidRDefault="008D5110" w:rsidP="008D5110">
      <w:pPr>
        <w:ind w:firstLine="539"/>
        <w:jc w:val="center"/>
        <w:rPr>
          <w:rFonts w:eastAsia="Calibri"/>
          <w:sz w:val="28"/>
          <w:szCs w:val="28"/>
          <w:lang w:eastAsia="en-US"/>
        </w:rPr>
      </w:pPr>
    </w:p>
    <w:p w:rsidR="008D5110" w:rsidRPr="00F241F7" w:rsidRDefault="008D5110" w:rsidP="008D5110">
      <w:pPr>
        <w:ind w:firstLine="708"/>
        <w:jc w:val="both"/>
        <w:rPr>
          <w:sz w:val="28"/>
          <w:szCs w:val="28"/>
        </w:rPr>
      </w:pPr>
      <w:r w:rsidRPr="00F241F7">
        <w:rPr>
          <w:sz w:val="28"/>
          <w:szCs w:val="28"/>
        </w:rPr>
        <w:t xml:space="preserve">В соответствии со статьей 179 Бюджетного Кодекса Российской Федерации, руководствуясь Уставом Петровского городского поселения </w:t>
      </w:r>
      <w:proofErr w:type="spellStart"/>
      <w:r w:rsidRPr="00F241F7">
        <w:rPr>
          <w:sz w:val="28"/>
          <w:szCs w:val="28"/>
        </w:rPr>
        <w:t>Гаврилово</w:t>
      </w:r>
      <w:proofErr w:type="spellEnd"/>
      <w:r w:rsidRPr="00F241F7">
        <w:rPr>
          <w:sz w:val="28"/>
          <w:szCs w:val="28"/>
        </w:rPr>
        <w:t xml:space="preserve">-Посадского муниципального района, постановлением администрации Петровского городского поселения от 23.10.2013 № 128-п «Об утверждении Порядка разработки, реализации и оценки эффективности муниципальных программ  Петровского городского поселения </w:t>
      </w:r>
      <w:proofErr w:type="spellStart"/>
      <w:r w:rsidRPr="00F241F7">
        <w:rPr>
          <w:sz w:val="28"/>
          <w:szCs w:val="28"/>
        </w:rPr>
        <w:t>Гаврилово</w:t>
      </w:r>
      <w:proofErr w:type="spellEnd"/>
      <w:r w:rsidRPr="00F241F7">
        <w:rPr>
          <w:sz w:val="28"/>
          <w:szCs w:val="28"/>
        </w:rPr>
        <w:t xml:space="preserve">-Посадского муниципального района», </w:t>
      </w:r>
    </w:p>
    <w:p w:rsidR="008D5110" w:rsidRPr="00F241F7" w:rsidRDefault="008D5110" w:rsidP="008D5110">
      <w:pPr>
        <w:jc w:val="both"/>
        <w:rPr>
          <w:b/>
          <w:sz w:val="28"/>
          <w:szCs w:val="28"/>
        </w:rPr>
      </w:pPr>
      <w:proofErr w:type="gramStart"/>
      <w:r w:rsidRPr="00F241F7">
        <w:rPr>
          <w:b/>
          <w:sz w:val="28"/>
          <w:szCs w:val="28"/>
        </w:rPr>
        <w:t>п</w:t>
      </w:r>
      <w:proofErr w:type="gramEnd"/>
      <w:r w:rsidRPr="00F241F7">
        <w:rPr>
          <w:b/>
          <w:sz w:val="28"/>
          <w:szCs w:val="28"/>
        </w:rPr>
        <w:t xml:space="preserve"> о с т а н о в л я ю:</w:t>
      </w:r>
    </w:p>
    <w:p w:rsidR="008D5110" w:rsidRPr="008D5110" w:rsidRDefault="008D5110" w:rsidP="00640C2C">
      <w:pPr>
        <w:keepNext/>
        <w:suppressAutoHyphens w:val="0"/>
        <w:spacing w:line="276" w:lineRule="auto"/>
        <w:ind w:firstLine="708"/>
        <w:contextualSpacing/>
        <w:jc w:val="both"/>
        <w:rPr>
          <w:sz w:val="28"/>
          <w:szCs w:val="20"/>
          <w:lang w:eastAsia="ru-RU"/>
        </w:rPr>
      </w:pPr>
      <w:r w:rsidRPr="00F241F7">
        <w:rPr>
          <w:sz w:val="28"/>
          <w:szCs w:val="28"/>
        </w:rPr>
        <w:t xml:space="preserve">1. </w:t>
      </w:r>
      <w:proofErr w:type="gramStart"/>
      <w:r w:rsidRPr="00F241F7">
        <w:rPr>
          <w:sz w:val="28"/>
          <w:szCs w:val="28"/>
        </w:rPr>
        <w:t>Внести в   постановление   администрации  Петровского городского поселения от 13.11.2014 № 160-п «О программе  «</w:t>
      </w:r>
      <w:r w:rsidRPr="00F241F7">
        <w:rPr>
          <w:bCs/>
          <w:sz w:val="28"/>
          <w:szCs w:val="28"/>
        </w:rPr>
        <w:t>Благоустройство населённых пунктов П</w:t>
      </w:r>
      <w:r w:rsidRPr="00F241F7">
        <w:rPr>
          <w:sz w:val="28"/>
          <w:szCs w:val="28"/>
        </w:rPr>
        <w:t>етровского городского поселения»</w:t>
      </w:r>
      <w:r w:rsidR="00D10092">
        <w:rPr>
          <w:sz w:val="28"/>
          <w:szCs w:val="28"/>
        </w:rPr>
        <w:t xml:space="preserve"> (в редакции постановлений № 37-п от 05.03.2015, № 48-п от 31.03.2015, № 140-п от 05.06.2015, № 357-п от 31.12.2015, № 105-п от</w:t>
      </w:r>
      <w:proofErr w:type="gramEnd"/>
      <w:r w:rsidR="00D10092">
        <w:rPr>
          <w:sz w:val="28"/>
          <w:szCs w:val="28"/>
        </w:rPr>
        <w:t xml:space="preserve"> </w:t>
      </w:r>
      <w:proofErr w:type="gramStart"/>
      <w:r w:rsidR="00D10092">
        <w:rPr>
          <w:sz w:val="28"/>
          <w:szCs w:val="28"/>
        </w:rPr>
        <w:t>30.03.2016, № 215-п от 30.06.2016, № 279-п от 29</w:t>
      </w:r>
      <w:r w:rsidR="007C2463">
        <w:rPr>
          <w:sz w:val="28"/>
          <w:szCs w:val="28"/>
        </w:rPr>
        <w:t>.</w:t>
      </w:r>
      <w:r w:rsidR="00D10092">
        <w:rPr>
          <w:sz w:val="28"/>
          <w:szCs w:val="28"/>
        </w:rPr>
        <w:t>09</w:t>
      </w:r>
      <w:r w:rsidR="007C2463">
        <w:rPr>
          <w:sz w:val="28"/>
          <w:szCs w:val="28"/>
        </w:rPr>
        <w:t>.</w:t>
      </w:r>
      <w:r w:rsidR="00D10092">
        <w:rPr>
          <w:sz w:val="28"/>
          <w:szCs w:val="28"/>
        </w:rPr>
        <w:t xml:space="preserve">2016, № 369-п от 30.12.2016) </w:t>
      </w:r>
      <w:r w:rsidRPr="00F241F7">
        <w:rPr>
          <w:sz w:val="28"/>
          <w:szCs w:val="28"/>
        </w:rPr>
        <w:t>изменения</w:t>
      </w:r>
      <w:r w:rsidR="00640C2C">
        <w:rPr>
          <w:sz w:val="28"/>
          <w:szCs w:val="28"/>
        </w:rPr>
        <w:t xml:space="preserve"> </w:t>
      </w:r>
      <w:r w:rsidRPr="00F241F7">
        <w:rPr>
          <w:sz w:val="28"/>
          <w:szCs w:val="28"/>
        </w:rPr>
        <w:t>согласно приложению</w:t>
      </w:r>
      <w:r>
        <w:rPr>
          <w:sz w:val="28"/>
          <w:szCs w:val="28"/>
        </w:rPr>
        <w:t xml:space="preserve"> к настоящему постановлению</w:t>
      </w:r>
      <w:r w:rsidRPr="00F241F7">
        <w:rPr>
          <w:sz w:val="28"/>
          <w:szCs w:val="28"/>
        </w:rPr>
        <w:t>.</w:t>
      </w:r>
      <w:proofErr w:type="gramEnd"/>
    </w:p>
    <w:p w:rsidR="008D5110" w:rsidRPr="00F241F7" w:rsidRDefault="008D5110" w:rsidP="00640C2C">
      <w:pPr>
        <w:pStyle w:val="a3"/>
        <w:spacing w:line="276" w:lineRule="auto"/>
        <w:jc w:val="both"/>
        <w:rPr>
          <w:rFonts w:ascii="Times New Roman" w:hAnsi="Times New Roman"/>
          <w:sz w:val="28"/>
          <w:szCs w:val="28"/>
        </w:rPr>
      </w:pPr>
      <w:r w:rsidRPr="00F241F7">
        <w:rPr>
          <w:rFonts w:ascii="Times New Roman" w:hAnsi="Times New Roman"/>
          <w:sz w:val="28"/>
          <w:szCs w:val="28"/>
        </w:rPr>
        <w:tab/>
        <w:t xml:space="preserve">2. </w:t>
      </w:r>
      <w:proofErr w:type="gramStart"/>
      <w:r w:rsidRPr="00F241F7">
        <w:rPr>
          <w:rFonts w:ascii="Times New Roman" w:hAnsi="Times New Roman"/>
          <w:sz w:val="28"/>
          <w:szCs w:val="28"/>
        </w:rPr>
        <w:t>Разместить</w:t>
      </w:r>
      <w:proofErr w:type="gramEnd"/>
      <w:r w:rsidRPr="00F241F7">
        <w:rPr>
          <w:rFonts w:ascii="Times New Roman" w:hAnsi="Times New Roman"/>
          <w:sz w:val="28"/>
          <w:szCs w:val="28"/>
        </w:rPr>
        <w:t xml:space="preserve"> настоящее постановление на официальном сайте Петровского городского поселения.</w:t>
      </w:r>
    </w:p>
    <w:p w:rsidR="008D5110" w:rsidRPr="00F241F7" w:rsidRDefault="008D5110" w:rsidP="00640C2C">
      <w:pPr>
        <w:pStyle w:val="a3"/>
        <w:spacing w:line="276" w:lineRule="auto"/>
        <w:jc w:val="both"/>
        <w:rPr>
          <w:rFonts w:ascii="Times New Roman" w:hAnsi="Times New Roman"/>
          <w:sz w:val="28"/>
          <w:szCs w:val="28"/>
        </w:rPr>
      </w:pPr>
      <w:r w:rsidRPr="00F241F7">
        <w:rPr>
          <w:rFonts w:ascii="Times New Roman" w:hAnsi="Times New Roman"/>
          <w:sz w:val="28"/>
          <w:szCs w:val="28"/>
        </w:rPr>
        <w:t xml:space="preserve">          3.Настоящее постановление вступает в силу с момента подписания.</w:t>
      </w:r>
    </w:p>
    <w:p w:rsidR="008D5110" w:rsidRPr="00F241F7" w:rsidRDefault="008D5110" w:rsidP="008D5110">
      <w:pPr>
        <w:ind w:right="-6"/>
        <w:jc w:val="both"/>
        <w:rPr>
          <w:rFonts w:eastAsia="Calibri"/>
          <w:b/>
          <w:sz w:val="28"/>
          <w:szCs w:val="28"/>
          <w:lang w:eastAsia="en-US"/>
        </w:rPr>
      </w:pPr>
    </w:p>
    <w:p w:rsidR="008D5110" w:rsidRPr="00F241F7" w:rsidRDefault="008D5110" w:rsidP="008D5110">
      <w:pPr>
        <w:ind w:right="-6"/>
        <w:jc w:val="both"/>
        <w:rPr>
          <w:rFonts w:eastAsia="Calibri"/>
          <w:b/>
          <w:sz w:val="28"/>
          <w:szCs w:val="28"/>
          <w:lang w:eastAsia="en-US"/>
        </w:rPr>
      </w:pPr>
    </w:p>
    <w:p w:rsidR="008D5110" w:rsidRPr="00F241F7" w:rsidRDefault="008D5110" w:rsidP="008D5110">
      <w:pPr>
        <w:ind w:right="-6"/>
        <w:jc w:val="both"/>
        <w:rPr>
          <w:rFonts w:eastAsia="Calibri"/>
          <w:b/>
          <w:sz w:val="28"/>
          <w:szCs w:val="28"/>
          <w:lang w:eastAsia="en-US"/>
        </w:rPr>
      </w:pPr>
      <w:r w:rsidRPr="00F241F7">
        <w:rPr>
          <w:rFonts w:eastAsia="Calibri"/>
          <w:b/>
          <w:sz w:val="28"/>
          <w:szCs w:val="28"/>
          <w:lang w:eastAsia="en-US"/>
        </w:rPr>
        <w:t xml:space="preserve">Глава </w:t>
      </w:r>
      <w:proofErr w:type="gramStart"/>
      <w:r w:rsidRPr="00F241F7">
        <w:rPr>
          <w:rFonts w:eastAsia="Calibri"/>
          <w:b/>
          <w:sz w:val="28"/>
          <w:szCs w:val="28"/>
          <w:lang w:eastAsia="en-US"/>
        </w:rPr>
        <w:t>Петровского</w:t>
      </w:r>
      <w:proofErr w:type="gramEnd"/>
      <w:r w:rsidRPr="00F241F7">
        <w:rPr>
          <w:rFonts w:eastAsia="Calibri"/>
          <w:b/>
          <w:sz w:val="28"/>
          <w:szCs w:val="28"/>
          <w:lang w:eastAsia="en-US"/>
        </w:rPr>
        <w:t xml:space="preserve"> </w:t>
      </w:r>
    </w:p>
    <w:p w:rsidR="008D5110" w:rsidRPr="00D10092" w:rsidRDefault="008D5110" w:rsidP="00D10092">
      <w:pPr>
        <w:ind w:right="-6"/>
        <w:jc w:val="both"/>
        <w:rPr>
          <w:rFonts w:eastAsia="Calibri"/>
          <w:b/>
          <w:sz w:val="28"/>
          <w:szCs w:val="28"/>
          <w:lang w:eastAsia="en-US"/>
        </w:rPr>
      </w:pPr>
      <w:r w:rsidRPr="00F241F7">
        <w:rPr>
          <w:rFonts w:eastAsia="Calibri"/>
          <w:b/>
          <w:sz w:val="28"/>
          <w:szCs w:val="28"/>
          <w:lang w:eastAsia="en-US"/>
        </w:rPr>
        <w:t>городского поселения</w:t>
      </w:r>
      <w:r w:rsidRPr="00F241F7">
        <w:rPr>
          <w:rFonts w:eastAsia="Calibri"/>
          <w:b/>
          <w:sz w:val="28"/>
          <w:szCs w:val="28"/>
          <w:lang w:eastAsia="en-US"/>
        </w:rPr>
        <w:tab/>
      </w:r>
      <w:r w:rsidRPr="00F241F7">
        <w:rPr>
          <w:rFonts w:eastAsia="Calibri"/>
          <w:b/>
          <w:sz w:val="28"/>
          <w:szCs w:val="28"/>
          <w:lang w:eastAsia="en-US"/>
        </w:rPr>
        <w:tab/>
      </w:r>
      <w:r w:rsidRPr="00F241F7">
        <w:rPr>
          <w:rFonts w:eastAsia="Calibri"/>
          <w:b/>
          <w:sz w:val="28"/>
          <w:szCs w:val="28"/>
          <w:lang w:eastAsia="en-US"/>
        </w:rPr>
        <w:tab/>
        <w:t xml:space="preserve">                        </w:t>
      </w:r>
      <w:r w:rsidR="00D10092">
        <w:rPr>
          <w:rFonts w:eastAsia="Calibri"/>
          <w:b/>
          <w:sz w:val="28"/>
          <w:szCs w:val="28"/>
          <w:lang w:eastAsia="en-US"/>
        </w:rPr>
        <w:t xml:space="preserve">                   В.В. </w:t>
      </w:r>
      <w:proofErr w:type="spellStart"/>
      <w:r w:rsidR="00D10092">
        <w:rPr>
          <w:rFonts w:eastAsia="Calibri"/>
          <w:b/>
          <w:sz w:val="28"/>
          <w:szCs w:val="28"/>
          <w:lang w:eastAsia="en-US"/>
        </w:rPr>
        <w:t>Шигарев</w:t>
      </w:r>
      <w:proofErr w:type="spellEnd"/>
    </w:p>
    <w:p w:rsidR="00C51343" w:rsidRDefault="00C51343" w:rsidP="008D5110">
      <w:pPr>
        <w:widowControl w:val="0"/>
        <w:ind w:firstLine="709"/>
        <w:jc w:val="right"/>
        <w:rPr>
          <w:sz w:val="28"/>
          <w:szCs w:val="28"/>
          <w:lang w:eastAsia="ru-RU"/>
        </w:rPr>
      </w:pPr>
    </w:p>
    <w:p w:rsidR="00C51343" w:rsidRDefault="00C51343" w:rsidP="008D5110">
      <w:pPr>
        <w:widowControl w:val="0"/>
        <w:ind w:firstLine="709"/>
        <w:jc w:val="right"/>
        <w:rPr>
          <w:sz w:val="28"/>
          <w:szCs w:val="28"/>
          <w:lang w:eastAsia="ru-RU"/>
        </w:rPr>
      </w:pPr>
    </w:p>
    <w:p w:rsidR="00C51343" w:rsidRDefault="00C51343" w:rsidP="008D5110">
      <w:pPr>
        <w:widowControl w:val="0"/>
        <w:ind w:firstLine="709"/>
        <w:jc w:val="right"/>
        <w:rPr>
          <w:sz w:val="28"/>
          <w:szCs w:val="28"/>
          <w:lang w:eastAsia="ru-RU"/>
        </w:rPr>
      </w:pPr>
    </w:p>
    <w:p w:rsidR="008D5110" w:rsidRDefault="008D5110" w:rsidP="008D5110">
      <w:pPr>
        <w:widowControl w:val="0"/>
        <w:ind w:firstLine="709"/>
        <w:jc w:val="right"/>
        <w:rPr>
          <w:sz w:val="28"/>
          <w:szCs w:val="28"/>
          <w:lang w:eastAsia="ru-RU"/>
        </w:rPr>
      </w:pPr>
      <w:r>
        <w:rPr>
          <w:sz w:val="28"/>
          <w:szCs w:val="28"/>
          <w:lang w:eastAsia="ru-RU"/>
        </w:rPr>
        <w:t>Приложение</w:t>
      </w:r>
    </w:p>
    <w:p w:rsidR="008D5110" w:rsidRDefault="008D5110" w:rsidP="008D5110">
      <w:pPr>
        <w:widowControl w:val="0"/>
        <w:ind w:firstLine="709"/>
        <w:jc w:val="right"/>
        <w:rPr>
          <w:sz w:val="28"/>
          <w:szCs w:val="28"/>
          <w:lang w:eastAsia="ru-RU"/>
        </w:rPr>
      </w:pPr>
      <w:r>
        <w:rPr>
          <w:sz w:val="28"/>
          <w:szCs w:val="28"/>
          <w:lang w:eastAsia="ru-RU"/>
        </w:rPr>
        <w:t xml:space="preserve">к постановлению администрации </w:t>
      </w:r>
    </w:p>
    <w:p w:rsidR="008D5110" w:rsidRDefault="008D5110" w:rsidP="008D5110">
      <w:pPr>
        <w:widowControl w:val="0"/>
        <w:ind w:firstLine="709"/>
        <w:jc w:val="right"/>
        <w:rPr>
          <w:sz w:val="28"/>
          <w:szCs w:val="28"/>
          <w:lang w:eastAsia="ru-RU"/>
        </w:rPr>
      </w:pPr>
      <w:r>
        <w:rPr>
          <w:sz w:val="28"/>
          <w:szCs w:val="28"/>
          <w:lang w:eastAsia="ru-RU"/>
        </w:rPr>
        <w:t>Петровского городского поселения</w:t>
      </w:r>
    </w:p>
    <w:p w:rsidR="008D5110" w:rsidRDefault="008D5110" w:rsidP="008D5110">
      <w:pPr>
        <w:widowControl w:val="0"/>
        <w:ind w:firstLine="709"/>
        <w:jc w:val="right"/>
        <w:rPr>
          <w:sz w:val="28"/>
          <w:szCs w:val="28"/>
          <w:lang w:eastAsia="ru-RU"/>
        </w:rPr>
      </w:pPr>
      <w:r>
        <w:rPr>
          <w:sz w:val="28"/>
          <w:szCs w:val="28"/>
          <w:lang w:eastAsia="ru-RU"/>
        </w:rPr>
        <w:t xml:space="preserve">от </w:t>
      </w:r>
      <w:r w:rsidR="00D43CEF">
        <w:rPr>
          <w:sz w:val="28"/>
          <w:szCs w:val="28"/>
          <w:lang w:eastAsia="ru-RU"/>
        </w:rPr>
        <w:t>__________</w:t>
      </w:r>
      <w:bookmarkStart w:id="0" w:name="_GoBack"/>
      <w:bookmarkEnd w:id="0"/>
      <w:r w:rsidR="00C51343">
        <w:rPr>
          <w:sz w:val="28"/>
          <w:szCs w:val="28"/>
          <w:lang w:eastAsia="ru-RU"/>
        </w:rPr>
        <w:t xml:space="preserve"> </w:t>
      </w:r>
      <w:r>
        <w:rPr>
          <w:sz w:val="28"/>
          <w:szCs w:val="28"/>
          <w:lang w:eastAsia="ru-RU"/>
        </w:rPr>
        <w:t xml:space="preserve"> №________</w:t>
      </w:r>
    </w:p>
    <w:p w:rsidR="008D5110" w:rsidRDefault="008D5110" w:rsidP="008D5110">
      <w:pPr>
        <w:widowControl w:val="0"/>
        <w:ind w:firstLine="709"/>
        <w:jc w:val="right"/>
        <w:rPr>
          <w:sz w:val="28"/>
          <w:szCs w:val="28"/>
          <w:lang w:eastAsia="ru-RU"/>
        </w:rPr>
      </w:pPr>
    </w:p>
    <w:p w:rsidR="00640C2C" w:rsidRDefault="00640C2C" w:rsidP="008D5110">
      <w:pPr>
        <w:widowControl w:val="0"/>
        <w:ind w:firstLine="709"/>
        <w:jc w:val="right"/>
        <w:rPr>
          <w:sz w:val="28"/>
          <w:szCs w:val="28"/>
          <w:lang w:eastAsia="ru-RU"/>
        </w:rPr>
      </w:pPr>
    </w:p>
    <w:p w:rsidR="00640C2C" w:rsidRDefault="00640C2C" w:rsidP="00640C2C">
      <w:pPr>
        <w:autoSpaceDE w:val="0"/>
        <w:autoSpaceDN w:val="0"/>
        <w:adjustRightInd w:val="0"/>
        <w:ind w:firstLine="709"/>
        <w:jc w:val="both"/>
        <w:rPr>
          <w:sz w:val="28"/>
          <w:szCs w:val="28"/>
        </w:rPr>
      </w:pPr>
      <w:r w:rsidRPr="006F592D">
        <w:rPr>
          <w:sz w:val="28"/>
          <w:szCs w:val="28"/>
        </w:rPr>
        <w:t>1.</w:t>
      </w:r>
      <w:r>
        <w:rPr>
          <w:sz w:val="28"/>
          <w:szCs w:val="28"/>
        </w:rPr>
        <w:t xml:space="preserve"> В приложении к постановлению «Муниципальная программа «</w:t>
      </w:r>
      <w:r w:rsidRPr="004B5E98">
        <w:rPr>
          <w:sz w:val="28"/>
          <w:szCs w:val="28"/>
        </w:rPr>
        <w:t xml:space="preserve">Благоустройство </w:t>
      </w:r>
      <w:r>
        <w:rPr>
          <w:sz w:val="28"/>
          <w:szCs w:val="28"/>
        </w:rPr>
        <w:t xml:space="preserve">населенных пунктов </w:t>
      </w:r>
      <w:r w:rsidRPr="004B5E98">
        <w:rPr>
          <w:sz w:val="28"/>
          <w:szCs w:val="28"/>
        </w:rPr>
        <w:t xml:space="preserve"> </w:t>
      </w:r>
      <w:r>
        <w:rPr>
          <w:sz w:val="28"/>
          <w:szCs w:val="28"/>
        </w:rPr>
        <w:t>Петровского городского поселения»:</w:t>
      </w:r>
    </w:p>
    <w:p w:rsidR="00EC4483" w:rsidRDefault="00640C2C" w:rsidP="00640C2C">
      <w:pPr>
        <w:autoSpaceDE w:val="0"/>
        <w:autoSpaceDN w:val="0"/>
        <w:adjustRightInd w:val="0"/>
        <w:ind w:firstLine="709"/>
        <w:jc w:val="both"/>
        <w:rPr>
          <w:sz w:val="28"/>
          <w:szCs w:val="28"/>
        </w:rPr>
      </w:pPr>
      <w:r>
        <w:rPr>
          <w:sz w:val="28"/>
          <w:szCs w:val="28"/>
        </w:rPr>
        <w:t>1) в Разделе 1. «П</w:t>
      </w:r>
      <w:r w:rsidR="00EC4483">
        <w:rPr>
          <w:sz w:val="28"/>
          <w:szCs w:val="28"/>
        </w:rPr>
        <w:t>аспорт муниципальной программы»:</w:t>
      </w:r>
    </w:p>
    <w:p w:rsidR="00640C2C" w:rsidRDefault="00EC4483" w:rsidP="00640C2C">
      <w:pPr>
        <w:autoSpaceDE w:val="0"/>
        <w:autoSpaceDN w:val="0"/>
        <w:adjustRightInd w:val="0"/>
        <w:ind w:firstLine="709"/>
        <w:jc w:val="both"/>
        <w:rPr>
          <w:sz w:val="28"/>
          <w:szCs w:val="28"/>
        </w:rPr>
      </w:pPr>
      <w:r>
        <w:rPr>
          <w:sz w:val="28"/>
          <w:szCs w:val="28"/>
        </w:rPr>
        <w:t>-</w:t>
      </w:r>
      <w:r w:rsidR="00640C2C">
        <w:rPr>
          <w:sz w:val="28"/>
          <w:szCs w:val="28"/>
        </w:rPr>
        <w:t xml:space="preserve"> строку «Перечень подпрограмм» изложить в следующей редакции:</w:t>
      </w:r>
    </w:p>
    <w:p w:rsidR="00640C2C" w:rsidRDefault="00640C2C" w:rsidP="00640C2C">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821"/>
      </w:tblGrid>
      <w:tr w:rsidR="00640C2C" w:rsidRPr="00EC3DD8" w:rsidTr="001667F0">
        <w:tc>
          <w:tcPr>
            <w:tcW w:w="2466" w:type="dxa"/>
          </w:tcPr>
          <w:p w:rsidR="00640C2C" w:rsidRPr="00EC3DD8" w:rsidRDefault="00640C2C" w:rsidP="001667F0">
            <w:pPr>
              <w:widowControl w:val="0"/>
              <w:rPr>
                <w:sz w:val="28"/>
                <w:szCs w:val="28"/>
                <w:lang w:eastAsia="ru-RU"/>
              </w:rPr>
            </w:pPr>
            <w:r w:rsidRPr="00EC3DD8">
              <w:rPr>
                <w:sz w:val="28"/>
                <w:szCs w:val="28"/>
                <w:lang w:eastAsia="ru-RU"/>
              </w:rPr>
              <w:t>Перечень подпрограмм</w:t>
            </w:r>
          </w:p>
        </w:tc>
        <w:tc>
          <w:tcPr>
            <w:tcW w:w="6821" w:type="dxa"/>
          </w:tcPr>
          <w:p w:rsidR="00DB32DF" w:rsidRDefault="00DB32DF" w:rsidP="00DB32DF">
            <w:pPr>
              <w:widowControl w:val="0"/>
              <w:jc w:val="both"/>
              <w:rPr>
                <w:sz w:val="28"/>
                <w:szCs w:val="28"/>
                <w:lang w:eastAsia="ru-RU"/>
              </w:rPr>
            </w:pPr>
            <w:r>
              <w:rPr>
                <w:sz w:val="28"/>
                <w:szCs w:val="28"/>
                <w:lang w:eastAsia="ru-RU"/>
              </w:rPr>
              <w:t>Аналитические подпрограммы:</w:t>
            </w:r>
          </w:p>
          <w:p w:rsidR="00DB32DF" w:rsidRDefault="00DB32DF" w:rsidP="00DB32DF">
            <w:pPr>
              <w:widowControl w:val="0"/>
              <w:autoSpaceDE w:val="0"/>
              <w:spacing w:line="276" w:lineRule="auto"/>
              <w:rPr>
                <w:rFonts w:eastAsia="Calibri"/>
                <w:color w:val="FF0000"/>
                <w:sz w:val="28"/>
                <w:szCs w:val="28"/>
              </w:rPr>
            </w:pPr>
            <w:r>
              <w:rPr>
                <w:rFonts w:eastAsia="Calibri"/>
                <w:sz w:val="28"/>
                <w:szCs w:val="28"/>
              </w:rPr>
              <w:t>1. «Освещение населённых пунктов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2. «Содержание объектов водоснабжения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3.«Содержание деятельности по захоронению в Петровском городском поселении»</w:t>
            </w:r>
          </w:p>
          <w:p w:rsidR="00DB32DF" w:rsidRDefault="00DB32DF" w:rsidP="00DB32DF">
            <w:pPr>
              <w:widowControl w:val="0"/>
              <w:jc w:val="both"/>
              <w:rPr>
                <w:sz w:val="28"/>
                <w:szCs w:val="28"/>
                <w:lang w:eastAsia="ru-RU"/>
              </w:rPr>
            </w:pPr>
            <w:r>
              <w:rPr>
                <w:sz w:val="28"/>
                <w:szCs w:val="28"/>
                <w:lang w:eastAsia="ru-RU"/>
              </w:rPr>
              <w:t>4. «Благоустройство территорий общего пользования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5.«Обеспечение занятости безработных на территории Петровского городского поселения»</w:t>
            </w:r>
          </w:p>
          <w:p w:rsidR="00640C2C" w:rsidRPr="00640C2C" w:rsidRDefault="00640C2C" w:rsidP="00640C2C">
            <w:pPr>
              <w:tabs>
                <w:tab w:val="left" w:pos="709"/>
              </w:tabs>
              <w:jc w:val="both"/>
              <w:rPr>
                <w:sz w:val="28"/>
                <w:szCs w:val="28"/>
              </w:rPr>
            </w:pPr>
            <w:r>
              <w:rPr>
                <w:sz w:val="28"/>
                <w:szCs w:val="28"/>
                <w:lang w:eastAsia="ru-RU"/>
              </w:rPr>
              <w:t xml:space="preserve">6. </w:t>
            </w:r>
            <w:r w:rsidRPr="00640C2C">
              <w:rPr>
                <w:sz w:val="28"/>
                <w:szCs w:val="28"/>
                <w:lang w:eastAsia="ru-RU"/>
              </w:rPr>
              <w:t>«</w:t>
            </w:r>
            <w:r w:rsidRPr="00640C2C">
              <w:rPr>
                <w:sz w:val="28"/>
                <w:szCs w:val="28"/>
              </w:rPr>
              <w:t xml:space="preserve">Формирование современной городской среды </w:t>
            </w:r>
          </w:p>
          <w:p w:rsidR="00640C2C" w:rsidRPr="00640C2C" w:rsidRDefault="00640C2C" w:rsidP="00640C2C">
            <w:pPr>
              <w:widowControl w:val="0"/>
              <w:jc w:val="both"/>
              <w:rPr>
                <w:sz w:val="28"/>
                <w:szCs w:val="28"/>
                <w:lang w:eastAsia="ru-RU"/>
              </w:rPr>
            </w:pPr>
            <w:r w:rsidRPr="00640C2C">
              <w:rPr>
                <w:sz w:val="28"/>
                <w:szCs w:val="28"/>
              </w:rPr>
              <w:t>на территории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Специальные подпрограммы:</w:t>
            </w:r>
          </w:p>
          <w:p w:rsidR="00DB32DF" w:rsidRDefault="00DB32DF" w:rsidP="00DB32DF">
            <w:pPr>
              <w:widowControl w:val="0"/>
              <w:jc w:val="both"/>
              <w:rPr>
                <w:sz w:val="28"/>
                <w:szCs w:val="28"/>
                <w:lang w:eastAsia="ru-RU"/>
              </w:rPr>
            </w:pPr>
            <w:r>
              <w:rPr>
                <w:sz w:val="28"/>
                <w:szCs w:val="28"/>
                <w:lang w:eastAsia="ru-RU"/>
              </w:rPr>
              <w:t>1. «Строительство объектов уличного освещения в Петровском городском поселении»</w:t>
            </w:r>
          </w:p>
          <w:p w:rsidR="00640C2C" w:rsidRPr="00EC3DD8" w:rsidRDefault="00DB32DF" w:rsidP="00DB32DF">
            <w:pPr>
              <w:widowControl w:val="0"/>
              <w:jc w:val="both"/>
              <w:rPr>
                <w:sz w:val="28"/>
                <w:szCs w:val="28"/>
                <w:lang w:eastAsia="ru-RU"/>
              </w:rPr>
            </w:pPr>
            <w:r>
              <w:rPr>
                <w:sz w:val="28"/>
                <w:szCs w:val="28"/>
                <w:lang w:eastAsia="ru-RU"/>
              </w:rPr>
              <w:t>2. «Строительство объектов водоснабжения в Петровском городском поселении»</w:t>
            </w:r>
          </w:p>
        </w:tc>
      </w:tr>
    </w:tbl>
    <w:p w:rsidR="00EC4483" w:rsidRDefault="00EC4483" w:rsidP="00640C2C">
      <w:pPr>
        <w:autoSpaceDE w:val="0"/>
        <w:autoSpaceDN w:val="0"/>
        <w:adjustRightInd w:val="0"/>
        <w:ind w:firstLine="709"/>
        <w:jc w:val="both"/>
        <w:rPr>
          <w:sz w:val="28"/>
          <w:szCs w:val="28"/>
        </w:rPr>
      </w:pPr>
    </w:p>
    <w:p w:rsidR="00640C2C" w:rsidRDefault="00EC4483" w:rsidP="00640C2C">
      <w:pPr>
        <w:autoSpaceDE w:val="0"/>
        <w:autoSpaceDN w:val="0"/>
        <w:adjustRightInd w:val="0"/>
        <w:ind w:firstLine="709"/>
        <w:jc w:val="both"/>
        <w:rPr>
          <w:sz w:val="28"/>
          <w:szCs w:val="28"/>
        </w:rPr>
      </w:pPr>
      <w:r>
        <w:rPr>
          <w:sz w:val="28"/>
          <w:szCs w:val="28"/>
        </w:rPr>
        <w:t>- строку «Объем ресурсного обеспечения программы» изложить в следующей редакции:</w:t>
      </w:r>
    </w:p>
    <w:p w:rsidR="00DB32DF" w:rsidRDefault="00DB32DF" w:rsidP="00640C2C">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821"/>
      </w:tblGrid>
      <w:tr w:rsidR="00DB32DF" w:rsidTr="001667F0">
        <w:tc>
          <w:tcPr>
            <w:tcW w:w="2466" w:type="dxa"/>
            <w:tcBorders>
              <w:top w:val="single" w:sz="4" w:space="0" w:color="auto"/>
              <w:left w:val="single" w:sz="4" w:space="0" w:color="auto"/>
              <w:bottom w:val="single" w:sz="4" w:space="0" w:color="auto"/>
              <w:right w:val="single" w:sz="4" w:space="0" w:color="auto"/>
            </w:tcBorders>
            <w:hideMark/>
          </w:tcPr>
          <w:p w:rsidR="00DB32DF" w:rsidRDefault="00DB32DF" w:rsidP="001667F0">
            <w:pPr>
              <w:widowControl w:val="0"/>
              <w:rPr>
                <w:sz w:val="28"/>
                <w:szCs w:val="28"/>
                <w:lang w:eastAsia="ru-RU"/>
              </w:rPr>
            </w:pPr>
            <w:r>
              <w:rPr>
                <w:sz w:val="28"/>
                <w:szCs w:val="28"/>
                <w:lang w:eastAsia="ru-RU"/>
              </w:rPr>
              <w:t>Объем ресурсного обеспечения программы</w:t>
            </w:r>
          </w:p>
        </w:tc>
        <w:tc>
          <w:tcPr>
            <w:tcW w:w="6821" w:type="dxa"/>
            <w:tcBorders>
              <w:top w:val="single" w:sz="4" w:space="0" w:color="auto"/>
              <w:left w:val="single" w:sz="4" w:space="0" w:color="auto"/>
              <w:bottom w:val="single" w:sz="4" w:space="0" w:color="auto"/>
              <w:right w:val="single" w:sz="4" w:space="0" w:color="auto"/>
            </w:tcBorders>
          </w:tcPr>
          <w:p w:rsidR="00DB32DF" w:rsidRDefault="00DB32DF" w:rsidP="001667F0">
            <w:pPr>
              <w:widowControl w:val="0"/>
              <w:jc w:val="both"/>
              <w:rPr>
                <w:sz w:val="28"/>
                <w:szCs w:val="28"/>
                <w:lang w:eastAsia="ru-RU"/>
              </w:rPr>
            </w:pPr>
            <w:r>
              <w:rPr>
                <w:sz w:val="28"/>
                <w:szCs w:val="28"/>
                <w:lang w:eastAsia="ru-RU"/>
              </w:rPr>
              <w:t xml:space="preserve">Общий объем бюджетных ассигнований </w:t>
            </w:r>
            <w:r w:rsidR="001B3D06">
              <w:rPr>
                <w:sz w:val="28"/>
                <w:szCs w:val="28"/>
                <w:lang w:eastAsia="ru-RU"/>
              </w:rPr>
              <w:t>17563,73</w:t>
            </w:r>
            <w:r w:rsidRPr="00711EB9">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«2015 год» - 3897,65 тыс. руб.</w:t>
            </w:r>
          </w:p>
          <w:p w:rsidR="00DB32DF" w:rsidRDefault="00DB32DF" w:rsidP="001667F0">
            <w:pPr>
              <w:widowControl w:val="0"/>
              <w:jc w:val="both"/>
              <w:rPr>
                <w:sz w:val="28"/>
                <w:szCs w:val="28"/>
                <w:lang w:eastAsia="ru-RU"/>
              </w:rPr>
            </w:pPr>
            <w:r>
              <w:rPr>
                <w:sz w:val="28"/>
                <w:szCs w:val="28"/>
                <w:lang w:eastAsia="ru-RU"/>
              </w:rPr>
              <w:t>«2016 год» - 3187,13 тыс. руб.</w:t>
            </w:r>
          </w:p>
          <w:p w:rsidR="00DB32DF" w:rsidRDefault="00DB32DF" w:rsidP="001667F0">
            <w:pPr>
              <w:widowControl w:val="0"/>
              <w:jc w:val="both"/>
              <w:rPr>
                <w:sz w:val="28"/>
                <w:szCs w:val="28"/>
                <w:lang w:eastAsia="ru-RU"/>
              </w:rPr>
            </w:pPr>
            <w:r>
              <w:rPr>
                <w:sz w:val="28"/>
                <w:szCs w:val="28"/>
                <w:lang w:eastAsia="ru-RU"/>
              </w:rPr>
              <w:t xml:space="preserve">«2017 год» - </w:t>
            </w:r>
            <w:r w:rsidR="001B3D06">
              <w:rPr>
                <w:sz w:val="28"/>
                <w:szCs w:val="28"/>
                <w:lang w:eastAsia="ru-RU"/>
              </w:rPr>
              <w:t>4304,74</w:t>
            </w:r>
            <w:r w:rsidRPr="00711EB9">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- 3093,77 тыс. руб.</w:t>
            </w:r>
          </w:p>
          <w:p w:rsidR="00DB32DF" w:rsidRDefault="00DB32DF" w:rsidP="001667F0">
            <w:pPr>
              <w:widowControl w:val="0"/>
              <w:jc w:val="both"/>
              <w:rPr>
                <w:sz w:val="28"/>
                <w:szCs w:val="28"/>
                <w:lang w:eastAsia="ru-RU"/>
              </w:rPr>
            </w:pPr>
            <w:r>
              <w:rPr>
                <w:sz w:val="28"/>
                <w:szCs w:val="28"/>
                <w:lang w:eastAsia="ru-RU"/>
              </w:rPr>
              <w:t>«2019 год» - 3080,44 тыс. руб.</w:t>
            </w:r>
          </w:p>
          <w:p w:rsidR="00DB32DF" w:rsidRDefault="00DB32DF" w:rsidP="001667F0">
            <w:pPr>
              <w:widowControl w:val="0"/>
              <w:jc w:val="both"/>
              <w:rPr>
                <w:sz w:val="28"/>
                <w:szCs w:val="28"/>
                <w:lang w:eastAsia="ru-RU"/>
              </w:rPr>
            </w:pPr>
            <w:r>
              <w:rPr>
                <w:sz w:val="28"/>
                <w:szCs w:val="28"/>
                <w:lang w:eastAsia="ru-RU"/>
              </w:rPr>
              <w:t>- местный бюджет:</w:t>
            </w:r>
          </w:p>
          <w:p w:rsidR="00DB32DF" w:rsidRDefault="00DB32DF" w:rsidP="001667F0">
            <w:pPr>
              <w:widowControl w:val="0"/>
              <w:jc w:val="both"/>
              <w:rPr>
                <w:sz w:val="28"/>
                <w:szCs w:val="28"/>
                <w:lang w:eastAsia="ru-RU"/>
              </w:rPr>
            </w:pPr>
            <w:r>
              <w:rPr>
                <w:sz w:val="28"/>
                <w:szCs w:val="28"/>
                <w:lang w:eastAsia="ru-RU"/>
              </w:rPr>
              <w:lastRenderedPageBreak/>
              <w:t>«2015 год» - 3897,65 тыс. руб.</w:t>
            </w:r>
          </w:p>
          <w:p w:rsidR="00DB32DF" w:rsidRDefault="00DB32DF" w:rsidP="001667F0">
            <w:pPr>
              <w:widowControl w:val="0"/>
              <w:jc w:val="both"/>
              <w:rPr>
                <w:sz w:val="28"/>
                <w:szCs w:val="28"/>
                <w:lang w:eastAsia="ru-RU"/>
              </w:rPr>
            </w:pPr>
            <w:r>
              <w:rPr>
                <w:sz w:val="28"/>
                <w:szCs w:val="28"/>
                <w:lang w:eastAsia="ru-RU"/>
              </w:rPr>
              <w:t>«2016 год» - 3087,13 тыс. руб.</w:t>
            </w:r>
          </w:p>
          <w:p w:rsidR="00DB32DF" w:rsidRDefault="00DB32DF" w:rsidP="001667F0">
            <w:pPr>
              <w:widowControl w:val="0"/>
              <w:jc w:val="both"/>
              <w:rPr>
                <w:sz w:val="28"/>
                <w:szCs w:val="28"/>
                <w:lang w:eastAsia="ru-RU"/>
              </w:rPr>
            </w:pPr>
            <w:r>
              <w:rPr>
                <w:sz w:val="28"/>
                <w:szCs w:val="28"/>
                <w:lang w:eastAsia="ru-RU"/>
              </w:rPr>
              <w:t xml:space="preserve">«2017 год» - </w:t>
            </w:r>
            <w:r w:rsidR="001B3D06">
              <w:rPr>
                <w:sz w:val="28"/>
                <w:szCs w:val="28"/>
                <w:lang w:eastAsia="ru-RU"/>
              </w:rPr>
              <w:t>3099,82</w:t>
            </w:r>
            <w:r w:rsidRPr="003B59FB">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- 3093,77 тыс. руб.</w:t>
            </w:r>
          </w:p>
          <w:p w:rsidR="00DB32DF" w:rsidRDefault="00DB32DF" w:rsidP="001667F0">
            <w:pPr>
              <w:widowControl w:val="0"/>
              <w:jc w:val="both"/>
              <w:rPr>
                <w:sz w:val="28"/>
                <w:szCs w:val="28"/>
                <w:lang w:eastAsia="ru-RU"/>
              </w:rPr>
            </w:pPr>
            <w:r>
              <w:rPr>
                <w:sz w:val="28"/>
                <w:szCs w:val="28"/>
                <w:lang w:eastAsia="ru-RU"/>
              </w:rPr>
              <w:t>«2019 год» - 3080,44 тыс. руб.</w:t>
            </w:r>
          </w:p>
          <w:p w:rsidR="00DB32DF" w:rsidRDefault="00DB32DF" w:rsidP="001667F0">
            <w:pPr>
              <w:widowControl w:val="0"/>
              <w:jc w:val="both"/>
              <w:rPr>
                <w:sz w:val="28"/>
                <w:szCs w:val="28"/>
                <w:lang w:eastAsia="ru-RU"/>
              </w:rPr>
            </w:pPr>
            <w:r>
              <w:rPr>
                <w:sz w:val="28"/>
                <w:szCs w:val="28"/>
                <w:lang w:eastAsia="ru-RU"/>
              </w:rPr>
              <w:t>- областной бюджет:</w:t>
            </w:r>
          </w:p>
          <w:p w:rsidR="00DB32DF" w:rsidRDefault="00DB32DF" w:rsidP="001667F0">
            <w:pPr>
              <w:widowControl w:val="0"/>
              <w:jc w:val="both"/>
              <w:rPr>
                <w:sz w:val="28"/>
                <w:szCs w:val="28"/>
                <w:lang w:eastAsia="ru-RU"/>
              </w:rPr>
            </w:pPr>
            <w:r>
              <w:rPr>
                <w:sz w:val="28"/>
                <w:szCs w:val="28"/>
                <w:lang w:eastAsia="ru-RU"/>
              </w:rPr>
              <w:t>«2015 год» - 0,00 тыс. руб.</w:t>
            </w:r>
          </w:p>
          <w:p w:rsidR="00DB32DF" w:rsidRDefault="00DB32DF" w:rsidP="001667F0">
            <w:pPr>
              <w:widowControl w:val="0"/>
              <w:jc w:val="both"/>
              <w:rPr>
                <w:sz w:val="28"/>
                <w:szCs w:val="28"/>
                <w:lang w:eastAsia="ru-RU"/>
              </w:rPr>
            </w:pPr>
            <w:r>
              <w:rPr>
                <w:sz w:val="28"/>
                <w:szCs w:val="28"/>
                <w:lang w:eastAsia="ru-RU"/>
              </w:rPr>
              <w:t>«2016 год» - 100,00 тыс. руб.</w:t>
            </w:r>
          </w:p>
          <w:p w:rsidR="00DB32DF" w:rsidRDefault="00DB32DF" w:rsidP="001667F0">
            <w:pPr>
              <w:widowControl w:val="0"/>
              <w:jc w:val="both"/>
              <w:rPr>
                <w:sz w:val="28"/>
                <w:szCs w:val="28"/>
                <w:lang w:eastAsia="ru-RU"/>
              </w:rPr>
            </w:pPr>
            <w:r>
              <w:rPr>
                <w:sz w:val="28"/>
                <w:szCs w:val="28"/>
                <w:lang w:eastAsia="ru-RU"/>
              </w:rPr>
              <w:t xml:space="preserve">«2017 год» - </w:t>
            </w:r>
            <w:r w:rsidR="00711EB9" w:rsidRPr="003B59FB">
              <w:rPr>
                <w:sz w:val="28"/>
                <w:szCs w:val="28"/>
                <w:lang w:eastAsia="ru-RU"/>
              </w:rPr>
              <w:t>1204,92</w:t>
            </w:r>
            <w:r w:rsidRPr="003B59FB">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- 0,00 тыс. руб.</w:t>
            </w:r>
          </w:p>
          <w:p w:rsidR="00DB32DF" w:rsidRDefault="00DB32DF" w:rsidP="001667F0">
            <w:pPr>
              <w:widowControl w:val="0"/>
              <w:jc w:val="both"/>
              <w:rPr>
                <w:color w:val="FF0000"/>
                <w:sz w:val="28"/>
                <w:szCs w:val="28"/>
                <w:lang w:eastAsia="ru-RU"/>
              </w:rPr>
            </w:pPr>
            <w:r>
              <w:rPr>
                <w:sz w:val="28"/>
                <w:szCs w:val="28"/>
                <w:lang w:eastAsia="ru-RU"/>
              </w:rPr>
              <w:t>«2019 год» - 0,00 тыс. руб.</w:t>
            </w:r>
          </w:p>
        </w:tc>
      </w:tr>
    </w:tbl>
    <w:p w:rsidR="00DB32DF" w:rsidRDefault="00DB32DF" w:rsidP="00640C2C">
      <w:pPr>
        <w:autoSpaceDE w:val="0"/>
        <w:autoSpaceDN w:val="0"/>
        <w:adjustRightInd w:val="0"/>
        <w:ind w:firstLine="709"/>
        <w:jc w:val="both"/>
        <w:rPr>
          <w:sz w:val="28"/>
          <w:szCs w:val="28"/>
        </w:rPr>
      </w:pPr>
    </w:p>
    <w:p w:rsidR="00EC4483" w:rsidRDefault="00EC4483" w:rsidP="00640C2C">
      <w:pPr>
        <w:autoSpaceDE w:val="0"/>
        <w:autoSpaceDN w:val="0"/>
        <w:adjustRightInd w:val="0"/>
        <w:ind w:firstLine="709"/>
        <w:jc w:val="both"/>
        <w:rPr>
          <w:sz w:val="28"/>
          <w:szCs w:val="28"/>
        </w:rPr>
      </w:pPr>
    </w:p>
    <w:p w:rsidR="007E68F7" w:rsidRDefault="007E68F7" w:rsidP="007E68F7">
      <w:pPr>
        <w:keepNext/>
        <w:jc w:val="both"/>
        <w:outlineLvl w:val="2"/>
        <w:rPr>
          <w:bCs/>
          <w:sz w:val="28"/>
          <w:szCs w:val="28"/>
        </w:rPr>
      </w:pPr>
      <w:r>
        <w:rPr>
          <w:b/>
          <w:sz w:val="28"/>
          <w:szCs w:val="28"/>
          <w:lang w:eastAsia="ru-RU"/>
        </w:rPr>
        <w:tab/>
      </w:r>
      <w:r>
        <w:t xml:space="preserve">            </w:t>
      </w:r>
      <w:r w:rsidRPr="00473D3D">
        <w:rPr>
          <w:sz w:val="28"/>
          <w:szCs w:val="28"/>
        </w:rPr>
        <w:t>2</w:t>
      </w:r>
      <w:r w:rsidRPr="00085A38">
        <w:rPr>
          <w:sz w:val="28"/>
          <w:szCs w:val="28"/>
        </w:rPr>
        <w:t xml:space="preserve">) </w:t>
      </w:r>
      <w:r w:rsidRPr="00085A38">
        <w:rPr>
          <w:bCs/>
          <w:sz w:val="28"/>
          <w:szCs w:val="28"/>
        </w:rPr>
        <w:t xml:space="preserve">Раздел 2. </w:t>
      </w:r>
      <w:r>
        <w:rPr>
          <w:bCs/>
          <w:sz w:val="28"/>
          <w:szCs w:val="28"/>
        </w:rPr>
        <w:t>«</w:t>
      </w:r>
      <w:r w:rsidRPr="00085A38">
        <w:rPr>
          <w:bCs/>
          <w:sz w:val="28"/>
          <w:szCs w:val="28"/>
        </w:rPr>
        <w:t>Анализ текущей ситуации в сфере реализации муниципальной программы</w:t>
      </w:r>
      <w:r>
        <w:rPr>
          <w:bCs/>
          <w:sz w:val="28"/>
          <w:szCs w:val="28"/>
        </w:rPr>
        <w:t>» изложить в следующей редакции:</w:t>
      </w:r>
    </w:p>
    <w:p w:rsidR="00D352A2" w:rsidRPr="00EC3DD8" w:rsidRDefault="007E68F7" w:rsidP="00D352A2">
      <w:pPr>
        <w:suppressAutoHyphens w:val="0"/>
        <w:jc w:val="both"/>
        <w:rPr>
          <w:sz w:val="28"/>
          <w:szCs w:val="28"/>
          <w:lang w:eastAsia="ru-RU"/>
        </w:rPr>
      </w:pPr>
      <w:r>
        <w:rPr>
          <w:sz w:val="28"/>
          <w:szCs w:val="28"/>
        </w:rPr>
        <w:t xml:space="preserve">          «</w:t>
      </w:r>
      <w:r w:rsidR="00D352A2" w:rsidRPr="00EC3DD8">
        <w:rPr>
          <w:sz w:val="28"/>
          <w:szCs w:val="28"/>
          <w:lang w:eastAsia="ru-RU"/>
        </w:rPr>
        <w:t>На 1 января 2014 года население Петровского городского поселения</w:t>
      </w:r>
      <w:r w:rsidR="00D352A2">
        <w:rPr>
          <w:sz w:val="28"/>
          <w:szCs w:val="28"/>
          <w:lang w:eastAsia="ru-RU"/>
        </w:rPr>
        <w:t xml:space="preserve"> </w:t>
      </w:r>
      <w:r w:rsidR="00D352A2" w:rsidRPr="00EC3DD8">
        <w:rPr>
          <w:sz w:val="28"/>
          <w:szCs w:val="28"/>
          <w:lang w:eastAsia="ru-RU"/>
        </w:rPr>
        <w:t xml:space="preserve">составляет </w:t>
      </w:r>
      <w:r w:rsidR="00D352A2" w:rsidRPr="00EC3DD8">
        <w:rPr>
          <w:sz w:val="28"/>
          <w:szCs w:val="28"/>
          <w:u w:val="single"/>
          <w:lang w:eastAsia="ru-RU"/>
        </w:rPr>
        <w:t>4283</w:t>
      </w:r>
      <w:r w:rsidR="00D352A2" w:rsidRPr="00EC3DD8">
        <w:rPr>
          <w:sz w:val="28"/>
          <w:szCs w:val="28"/>
          <w:lang w:eastAsia="ru-RU"/>
        </w:rPr>
        <w:t xml:space="preserve"> чел.</w:t>
      </w:r>
    </w:p>
    <w:p w:rsidR="00D352A2" w:rsidRPr="00EC3DD8" w:rsidRDefault="00D352A2" w:rsidP="00D352A2">
      <w:pPr>
        <w:suppressAutoHyphens w:val="0"/>
        <w:jc w:val="both"/>
        <w:rPr>
          <w:sz w:val="28"/>
          <w:szCs w:val="28"/>
          <w:lang w:eastAsia="ru-RU"/>
        </w:rPr>
      </w:pPr>
      <w:r w:rsidRPr="00EC3DD8">
        <w:rPr>
          <w:sz w:val="28"/>
          <w:szCs w:val="28"/>
          <w:lang w:eastAsia="ru-RU"/>
        </w:rPr>
        <w:t xml:space="preserve">             В последние годы в поселении проводилась целенаправленная работа по благоустройству и социальному развитию территории.</w:t>
      </w:r>
    </w:p>
    <w:p w:rsidR="00D352A2" w:rsidRPr="00EC3DD8" w:rsidRDefault="00D352A2" w:rsidP="00D352A2">
      <w:pPr>
        <w:widowControl w:val="0"/>
        <w:ind w:firstLine="709"/>
        <w:jc w:val="both"/>
        <w:rPr>
          <w:sz w:val="28"/>
          <w:szCs w:val="28"/>
          <w:lang w:eastAsia="ru-RU"/>
        </w:rPr>
      </w:pPr>
      <w:r w:rsidRPr="00EC3DD8">
        <w:rPr>
          <w:sz w:val="28"/>
          <w:szCs w:val="28"/>
          <w:lang w:eastAsia="ru-RU"/>
        </w:rPr>
        <w:t>В то же время в вопросах благоустройства территории поселения имеется ряд проблем.</w:t>
      </w:r>
      <w:r>
        <w:rPr>
          <w:sz w:val="28"/>
          <w:szCs w:val="28"/>
          <w:lang w:eastAsia="ru-RU"/>
        </w:rPr>
        <w:t xml:space="preserve"> </w:t>
      </w:r>
      <w:r w:rsidRPr="00EC3DD8">
        <w:rPr>
          <w:sz w:val="28"/>
          <w:szCs w:val="28"/>
          <w:lang w:eastAsia="ru-RU"/>
        </w:rPr>
        <w:t xml:space="preserve">Благоустройство территории поселения не отвечает современным требованиям. </w:t>
      </w:r>
    </w:p>
    <w:p w:rsidR="00D352A2" w:rsidRPr="00EC3DD8" w:rsidRDefault="00D352A2" w:rsidP="00D352A2">
      <w:pPr>
        <w:widowControl w:val="0"/>
        <w:ind w:firstLine="709"/>
        <w:jc w:val="both"/>
        <w:rPr>
          <w:sz w:val="28"/>
          <w:szCs w:val="28"/>
          <w:lang w:eastAsia="ru-RU"/>
        </w:rPr>
      </w:pPr>
      <w:r w:rsidRPr="00EC3DD8">
        <w:rPr>
          <w:sz w:val="28"/>
          <w:szCs w:val="28"/>
          <w:lang w:eastAsia="ru-RU"/>
        </w:rPr>
        <w:t>По-прежнему серьезную озабоченность вызывает состояние освещения улиц поселения. Сетью наружного освещения не 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r>
        <w:rPr>
          <w:sz w:val="28"/>
          <w:szCs w:val="28"/>
          <w:lang w:eastAsia="ru-RU"/>
        </w:rPr>
        <w:t xml:space="preserve"> </w:t>
      </w:r>
      <w:r w:rsidRPr="00EC3DD8">
        <w:rPr>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улицах населенных пунктов Петровского городского поселения.</w:t>
      </w:r>
    </w:p>
    <w:p w:rsidR="00D352A2" w:rsidRPr="00EC3DD8" w:rsidRDefault="00D352A2" w:rsidP="00D352A2">
      <w:pPr>
        <w:widowControl w:val="0"/>
        <w:ind w:firstLine="708"/>
        <w:jc w:val="both"/>
        <w:rPr>
          <w:color w:val="000000"/>
          <w:szCs w:val="20"/>
          <w:lang w:eastAsia="ru-RU"/>
        </w:rPr>
      </w:pPr>
      <w:r w:rsidRPr="00EC3DD8">
        <w:rPr>
          <w:color w:val="000000"/>
          <w:sz w:val="28"/>
          <w:szCs w:val="28"/>
          <w:lang w:eastAsia="ru-RU"/>
        </w:rPr>
        <w:t xml:space="preserve">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w:t>
      </w:r>
      <w:proofErr w:type="spellStart"/>
      <w:r w:rsidRPr="00EC3DD8">
        <w:rPr>
          <w:color w:val="000000"/>
          <w:sz w:val="28"/>
          <w:szCs w:val="28"/>
          <w:lang w:eastAsia="ru-RU"/>
        </w:rPr>
        <w:t>окос</w:t>
      </w:r>
      <w:proofErr w:type="spellEnd"/>
      <w:r w:rsidRPr="00EC3DD8">
        <w:rPr>
          <w:color w:val="000000"/>
          <w:sz w:val="28"/>
          <w:szCs w:val="28"/>
          <w:lang w:eastAsia="ru-RU"/>
        </w:rPr>
        <w:t xml:space="preserve">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r>
        <w:rPr>
          <w:color w:val="000000"/>
          <w:sz w:val="28"/>
          <w:szCs w:val="28"/>
          <w:lang w:eastAsia="ru-RU"/>
        </w:rPr>
        <w:t xml:space="preserve"> </w:t>
      </w:r>
      <w:r w:rsidRPr="00EC3DD8">
        <w:rPr>
          <w:color w:val="000000"/>
          <w:sz w:val="28"/>
          <w:szCs w:val="28"/>
          <w:lang w:eastAsia="ru-RU"/>
        </w:rPr>
        <w:t>На территории поселения расположено 4 кладбища и 7</w:t>
      </w:r>
      <w:r>
        <w:rPr>
          <w:color w:val="000000"/>
          <w:sz w:val="28"/>
          <w:szCs w:val="28"/>
          <w:lang w:eastAsia="ru-RU"/>
        </w:rPr>
        <w:t xml:space="preserve"> памятников павшим воинам.</w:t>
      </w:r>
    </w:p>
    <w:p w:rsidR="00D352A2" w:rsidRPr="00EC3DD8" w:rsidRDefault="00D352A2" w:rsidP="00D352A2">
      <w:pPr>
        <w:widowControl w:val="0"/>
        <w:ind w:firstLine="601"/>
        <w:jc w:val="both"/>
        <w:rPr>
          <w:color w:val="000000"/>
          <w:sz w:val="28"/>
          <w:szCs w:val="28"/>
          <w:lang w:eastAsia="ru-RU"/>
        </w:rPr>
      </w:pPr>
      <w:r w:rsidRPr="00EC3DD8">
        <w:rPr>
          <w:color w:val="000000"/>
          <w:sz w:val="28"/>
          <w:szCs w:val="28"/>
          <w:lang w:eastAsia="ru-RU"/>
        </w:rPr>
        <w:t xml:space="preserve">Благоустройство является полномочиями администрации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D352A2" w:rsidRPr="00EC3DD8" w:rsidRDefault="00D352A2" w:rsidP="00D352A2">
      <w:pPr>
        <w:suppressAutoHyphens w:val="0"/>
        <w:jc w:val="both"/>
        <w:rPr>
          <w:sz w:val="28"/>
          <w:szCs w:val="28"/>
          <w:lang w:eastAsia="ru-RU"/>
        </w:rPr>
      </w:pPr>
      <w:r w:rsidRPr="00EC3DD8">
        <w:rPr>
          <w:sz w:val="28"/>
          <w:szCs w:val="28"/>
          <w:lang w:eastAsia="ru-RU"/>
        </w:rPr>
        <w:lastRenderedPageBreak/>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352A2" w:rsidRPr="00EC3DD8" w:rsidRDefault="00D352A2" w:rsidP="00D352A2">
      <w:pPr>
        <w:suppressAutoHyphens w:val="0"/>
        <w:jc w:val="both"/>
        <w:rPr>
          <w:sz w:val="28"/>
          <w:szCs w:val="28"/>
          <w:lang w:eastAsia="ru-RU"/>
        </w:rPr>
      </w:pPr>
      <w:r w:rsidRPr="00EC3DD8">
        <w:rPr>
          <w:sz w:val="28"/>
          <w:szCs w:val="28"/>
          <w:lang w:eastAsia="ru-RU"/>
        </w:rPr>
        <w:t xml:space="preserve">         Для решения проблем по благоустройству территории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E68F7" w:rsidRDefault="00D352A2" w:rsidP="007E68F7">
      <w:pPr>
        <w:keepNext/>
        <w:tabs>
          <w:tab w:val="left" w:pos="709"/>
        </w:tabs>
        <w:jc w:val="both"/>
        <w:outlineLvl w:val="2"/>
        <w:rPr>
          <w:sz w:val="28"/>
          <w:szCs w:val="28"/>
        </w:rPr>
      </w:pPr>
      <w:r>
        <w:rPr>
          <w:sz w:val="28"/>
          <w:szCs w:val="28"/>
        </w:rPr>
        <w:tab/>
      </w:r>
      <w:r w:rsidR="007E68F7" w:rsidRPr="00085A38">
        <w:rPr>
          <w:sz w:val="28"/>
          <w:szCs w:val="28"/>
        </w:rPr>
        <w:t>Анализ сложившейся ситуации показал, что для нормального функционирования городского поселения имеет большое значение благоустройство его территорий.</w:t>
      </w:r>
      <w:r w:rsidR="007E68F7">
        <w:rPr>
          <w:sz w:val="28"/>
          <w:szCs w:val="28"/>
        </w:rPr>
        <w:t xml:space="preserve"> </w:t>
      </w:r>
      <w:r w:rsidR="007E68F7" w:rsidRPr="00085A38">
        <w:rPr>
          <w:sz w:val="28"/>
          <w:szCs w:val="28"/>
        </w:rPr>
        <w:t>Благоустройство</w:t>
      </w:r>
      <w:r w:rsidR="007E68F7" w:rsidRPr="00AF6449">
        <w:rPr>
          <w:sz w:val="28"/>
          <w:szCs w:val="28"/>
        </w:rPr>
        <w:t xml:space="preserve"> </w:t>
      </w:r>
      <w:r w:rsidR="007E68F7" w:rsidRPr="00085A38">
        <w:rPr>
          <w:sz w:val="28"/>
          <w:szCs w:val="28"/>
        </w:rPr>
        <w:t xml:space="preserve">территорий включает в себя такие вопросы, как устройство внешнего освещения,  ремонт и строительство колодцев, содержание памятников  и обелисков,  содержание мест захоронения, сбор и вывоз отходов, благоустройство контейнерных площадок, обрезка и покраска деревьев, содержание </w:t>
      </w:r>
      <w:r w:rsidR="007E68F7">
        <w:rPr>
          <w:sz w:val="28"/>
          <w:szCs w:val="28"/>
        </w:rPr>
        <w:t>общественных территорий.</w:t>
      </w:r>
    </w:p>
    <w:p w:rsidR="007E68F7" w:rsidRDefault="007E68F7" w:rsidP="007E68F7">
      <w:pPr>
        <w:ind w:firstLine="708"/>
        <w:jc w:val="both"/>
        <w:rPr>
          <w:sz w:val="28"/>
          <w:szCs w:val="28"/>
        </w:rPr>
      </w:pPr>
      <w:proofErr w:type="gramStart"/>
      <w:r>
        <w:rPr>
          <w:sz w:val="28"/>
          <w:szCs w:val="28"/>
        </w:rPr>
        <w:t>Общественные территории  - это территории</w:t>
      </w:r>
      <w:r w:rsidRPr="00EF5C3A">
        <w:rPr>
          <w:sz w:val="28"/>
          <w:szCs w:val="28"/>
        </w:rPr>
        <w:t xml:space="preserve">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w:t>
      </w:r>
      <w:r>
        <w:rPr>
          <w:sz w:val="28"/>
          <w:szCs w:val="28"/>
        </w:rPr>
        <w:t>ры и т.п</w:t>
      </w:r>
      <w:r w:rsidRPr="00EF5C3A">
        <w:rPr>
          <w:sz w:val="28"/>
          <w:szCs w:val="28"/>
        </w:rPr>
        <w:t>.</w:t>
      </w:r>
      <w:proofErr w:type="gramEnd"/>
    </w:p>
    <w:p w:rsidR="007E68F7" w:rsidRPr="001E5658" w:rsidRDefault="00B904D2" w:rsidP="007E68F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Территория</w:t>
      </w:r>
      <w:r w:rsidR="007E68F7" w:rsidRPr="001E5658">
        <w:rPr>
          <w:rFonts w:ascii="Times New Roman" w:hAnsi="Times New Roman" w:cs="Times New Roman"/>
          <w:sz w:val="28"/>
          <w:szCs w:val="28"/>
        </w:rPr>
        <w:t xml:space="preserve"> общего пользования в городском поселении занимает </w:t>
      </w:r>
      <w:r w:rsidR="00581345" w:rsidRPr="008F370A">
        <w:rPr>
          <w:rFonts w:ascii="Times New Roman" w:hAnsi="Times New Roman" w:cs="Times New Roman"/>
          <w:sz w:val="28"/>
          <w:szCs w:val="28"/>
        </w:rPr>
        <w:t>8290</w:t>
      </w:r>
      <w:r w:rsidR="007E68F7" w:rsidRPr="008F370A">
        <w:rPr>
          <w:rFonts w:ascii="Times New Roman" w:hAnsi="Times New Roman" w:cs="Times New Roman"/>
          <w:sz w:val="28"/>
          <w:szCs w:val="28"/>
        </w:rPr>
        <w:t xml:space="preserve"> </w:t>
      </w:r>
      <w:r w:rsidR="007E68F7" w:rsidRPr="001E5658">
        <w:rPr>
          <w:rFonts w:ascii="Times New Roman" w:hAnsi="Times New Roman" w:cs="Times New Roman"/>
          <w:sz w:val="28"/>
          <w:szCs w:val="28"/>
        </w:rPr>
        <w:t xml:space="preserve">тыс. </w:t>
      </w:r>
      <w:proofErr w:type="spellStart"/>
      <w:r w:rsidR="007E68F7" w:rsidRPr="001E5658">
        <w:rPr>
          <w:rFonts w:ascii="Times New Roman" w:hAnsi="Times New Roman" w:cs="Times New Roman"/>
          <w:sz w:val="28"/>
          <w:szCs w:val="28"/>
        </w:rPr>
        <w:t>кв.м</w:t>
      </w:r>
      <w:proofErr w:type="spellEnd"/>
      <w:r w:rsidR="007E68F7" w:rsidRPr="001E5658">
        <w:rPr>
          <w:rFonts w:ascii="Times New Roman" w:hAnsi="Times New Roman" w:cs="Times New Roman"/>
          <w:sz w:val="28"/>
          <w:szCs w:val="28"/>
        </w:rPr>
        <w:t>.</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Ежегодно в рамках их содержания проводится:</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 текущее поддержание санитарного состояния территории общего пользования и расположенных н</w:t>
      </w:r>
      <w:r w:rsidR="00B25254">
        <w:rPr>
          <w:rFonts w:ascii="Times New Roman" w:hAnsi="Times New Roman" w:cs="Times New Roman"/>
          <w:sz w:val="28"/>
          <w:szCs w:val="28"/>
        </w:rPr>
        <w:t>а</w:t>
      </w:r>
      <w:r w:rsidRPr="001E5658">
        <w:rPr>
          <w:rFonts w:ascii="Times New Roman" w:hAnsi="Times New Roman" w:cs="Times New Roman"/>
          <w:sz w:val="28"/>
          <w:szCs w:val="28"/>
        </w:rPr>
        <w:t xml:space="preserve"> них объектов благоустройства. Уход за зелеными насаждениями. Сбор и вывоз мусора, ручная уборка обочин дорог и  газонов, уборка снега, льда и снежных накатов, очистка тротуаров и дорожек, обработка </w:t>
      </w:r>
      <w:proofErr w:type="spellStart"/>
      <w:r w:rsidRPr="001E5658">
        <w:rPr>
          <w:rFonts w:ascii="Times New Roman" w:hAnsi="Times New Roman" w:cs="Times New Roman"/>
          <w:sz w:val="28"/>
          <w:szCs w:val="28"/>
        </w:rPr>
        <w:t>противогололедными</w:t>
      </w:r>
      <w:proofErr w:type="spellEnd"/>
      <w:r w:rsidRPr="001E5658">
        <w:rPr>
          <w:rFonts w:ascii="Times New Roman" w:hAnsi="Times New Roman" w:cs="Times New Roman"/>
          <w:sz w:val="28"/>
          <w:szCs w:val="28"/>
        </w:rPr>
        <w:t xml:space="preserve"> реагентами мест интенсивного движения пешеходов;</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 ремонт объектов благоустройства территорий общего пользования (тротуаров, скамеек, информационных щитов, малых архитектурных форм, и т.д.);</w:t>
      </w:r>
    </w:p>
    <w:p w:rsidR="007E68F7" w:rsidRPr="001E5658"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текущий ремонт мемориальных сооружений;</w:t>
      </w:r>
    </w:p>
    <w:p w:rsidR="007E68F7" w:rsidRPr="001E5658"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ремонт и хлорирование питьевых шахтных колодцев, устройство и очистка водоотводящих канав;</w:t>
      </w:r>
    </w:p>
    <w:p w:rsidR="007E68F7" w:rsidRPr="00413E62"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xml:space="preserve">Кроме этого  на регулярной основе осуществляется вывоз мусора, собираемого  при проведении субботников и образующегося стихийными свалками. </w:t>
      </w:r>
      <w:r w:rsidRPr="00413E62">
        <w:rPr>
          <w:rFonts w:ascii="Times New Roman" w:hAnsi="Times New Roman" w:cs="Times New Roman"/>
          <w:sz w:val="28"/>
          <w:szCs w:val="28"/>
        </w:rPr>
        <w:t xml:space="preserve">Ежегодно вывозится </w:t>
      </w:r>
      <w:r w:rsidR="00413E62" w:rsidRPr="00413E62">
        <w:rPr>
          <w:rFonts w:ascii="Times New Roman" w:hAnsi="Times New Roman" w:cs="Times New Roman"/>
          <w:sz w:val="28"/>
          <w:szCs w:val="28"/>
        </w:rPr>
        <w:t xml:space="preserve">около </w:t>
      </w:r>
      <w:r w:rsidR="007C2463">
        <w:rPr>
          <w:rFonts w:ascii="Times New Roman" w:hAnsi="Times New Roman" w:cs="Times New Roman"/>
          <w:sz w:val="28"/>
          <w:szCs w:val="28"/>
        </w:rPr>
        <w:t>750</w:t>
      </w:r>
      <w:r w:rsidR="00413E62" w:rsidRPr="00413E62">
        <w:rPr>
          <w:rFonts w:ascii="Times New Roman" w:hAnsi="Times New Roman" w:cs="Times New Roman"/>
          <w:sz w:val="28"/>
          <w:szCs w:val="28"/>
        </w:rPr>
        <w:t xml:space="preserve"> </w:t>
      </w:r>
      <w:proofErr w:type="spellStart"/>
      <w:r w:rsidR="00413E62" w:rsidRPr="00413E62">
        <w:rPr>
          <w:rFonts w:ascii="Times New Roman" w:hAnsi="Times New Roman" w:cs="Times New Roman"/>
          <w:sz w:val="28"/>
          <w:szCs w:val="28"/>
        </w:rPr>
        <w:t>куб.м</w:t>
      </w:r>
      <w:proofErr w:type="spellEnd"/>
      <w:r w:rsidR="00413E62" w:rsidRPr="00413E62">
        <w:rPr>
          <w:rFonts w:ascii="Times New Roman" w:hAnsi="Times New Roman" w:cs="Times New Roman"/>
          <w:sz w:val="28"/>
          <w:szCs w:val="28"/>
        </w:rPr>
        <w:t>.</w:t>
      </w:r>
      <w:r w:rsidRPr="00413E62">
        <w:rPr>
          <w:rFonts w:ascii="Times New Roman" w:hAnsi="Times New Roman" w:cs="Times New Roman"/>
          <w:sz w:val="28"/>
          <w:szCs w:val="28"/>
        </w:rPr>
        <w:t xml:space="preserve"> мусора.</w:t>
      </w:r>
    </w:p>
    <w:p w:rsidR="007E68F7" w:rsidRDefault="007E68F7" w:rsidP="007E68F7">
      <w:pPr>
        <w:ind w:right="-6"/>
        <w:jc w:val="both"/>
        <w:rPr>
          <w:sz w:val="28"/>
          <w:szCs w:val="28"/>
        </w:rPr>
      </w:pPr>
      <w:r>
        <w:rPr>
          <w:sz w:val="28"/>
          <w:szCs w:val="28"/>
        </w:rPr>
        <w:t xml:space="preserve">          Реализация подпрограммы по формированию современной городской среды позволит  увеличить  степень благоустроенности  общественных территорий </w:t>
      </w:r>
      <w:r w:rsidR="00B25254">
        <w:rPr>
          <w:sz w:val="28"/>
          <w:szCs w:val="28"/>
        </w:rPr>
        <w:t>поселения</w:t>
      </w:r>
      <w:r>
        <w:rPr>
          <w:sz w:val="28"/>
          <w:szCs w:val="28"/>
        </w:rPr>
        <w:t>.</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lastRenderedPageBreak/>
        <w:t>В Петровском городском поселении более 60 многоквартирных жилых домов. Благоустройство дворов жилищного фонда и на сегодняшний день в целом по Петровскому городскому поселению полностью или частично не отвечает нормативным требованиям.</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Пришло в негодность асфальтовое покрытие придомовых проездов и тротуар</w:t>
      </w:r>
      <w:r w:rsidR="00581345">
        <w:rPr>
          <w:rFonts w:ascii="Times New Roman" w:hAnsi="Times New Roman" w:cs="Times New Roman"/>
          <w:sz w:val="28"/>
          <w:szCs w:val="28"/>
        </w:rPr>
        <w:t>ов. Асфальтобетонное покрытие бо</w:t>
      </w:r>
      <w:r w:rsidRPr="00447E36">
        <w:rPr>
          <w:rFonts w:ascii="Times New Roman" w:hAnsi="Times New Roman" w:cs="Times New Roman"/>
          <w:sz w:val="28"/>
          <w:szCs w:val="28"/>
        </w:rPr>
        <w:t>лее чем на 90% придомовых территорий имеет высокий физический износ.</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Основным методом решения проблемы должно стать благоустройство дворовых территорий, которое </w:t>
      </w:r>
      <w:proofErr w:type="gramStart"/>
      <w:r w:rsidRPr="00447E36">
        <w:rPr>
          <w:rFonts w:ascii="Times New Roman" w:hAnsi="Times New Roman" w:cs="Times New Roman"/>
          <w:sz w:val="28"/>
          <w:szCs w:val="28"/>
        </w:rPr>
        <w:t>представляет из себя</w:t>
      </w:r>
      <w:proofErr w:type="gramEnd"/>
      <w:r w:rsidRPr="00447E36">
        <w:rPr>
          <w:rFonts w:ascii="Times New Roman" w:hAnsi="Times New Roman" w:cs="Times New Roman"/>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CF6D1D" w:rsidRDefault="00CF6D1D" w:rsidP="00CF6D1D">
      <w:pPr>
        <w:pStyle w:val="Default"/>
        <w:ind w:firstLine="540"/>
        <w:jc w:val="both"/>
        <w:rPr>
          <w:color w:val="auto"/>
          <w:sz w:val="28"/>
          <w:szCs w:val="28"/>
        </w:rPr>
      </w:pPr>
      <w:r w:rsidRPr="00447E36">
        <w:rPr>
          <w:sz w:val="28"/>
          <w:szCs w:val="28"/>
        </w:rPr>
        <w:t xml:space="preserve">Реализация подпрограммы позволит создать благоприятные условия среды обитания, повысить комфортность проживания населения </w:t>
      </w:r>
      <w:r w:rsidRPr="00447E36">
        <w:rPr>
          <w:sz w:val="28"/>
          <w:szCs w:val="28"/>
        </w:rPr>
        <w:lastRenderedPageBreak/>
        <w:t xml:space="preserve">Петровского городского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47E3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w:t>
      </w:r>
      <w:r>
        <w:rPr>
          <w:color w:val="auto"/>
          <w:sz w:val="28"/>
          <w:szCs w:val="28"/>
        </w:rPr>
        <w:t>х маломобильных групп населения.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Внешний облик поселения, его </w:t>
      </w:r>
      <w:proofErr w:type="gramStart"/>
      <w:r w:rsidRPr="00447E36">
        <w:rPr>
          <w:rFonts w:ascii="Times New Roman" w:hAnsi="Times New Roman" w:cs="Times New Roman"/>
          <w:sz w:val="28"/>
          <w:szCs w:val="28"/>
        </w:rPr>
        <w:t>эстетический вид</w:t>
      </w:r>
      <w:proofErr w:type="gramEnd"/>
      <w:r w:rsidRPr="00447E36">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озеленение, уход за зелеными насаждениями;</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устройство пешеходных дорожек,</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освещение территорий, в т. ч. декоративное;</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обустройство площадок для отдыха, детских, спортивных площадок;</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установка скамеек и урн, контейнеров для сбора мусора;</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оформление цветников;</w:t>
      </w:r>
    </w:p>
    <w:p w:rsidR="00CF6D1D" w:rsidRPr="00447E36" w:rsidRDefault="00CF6D1D" w:rsidP="00CF6D1D">
      <w:pPr>
        <w:pStyle w:val="Default"/>
        <w:jc w:val="both"/>
        <w:rPr>
          <w:color w:val="auto"/>
          <w:sz w:val="28"/>
          <w:szCs w:val="28"/>
        </w:rPr>
      </w:pPr>
      <w:r w:rsidRPr="00447E36">
        <w:rPr>
          <w:sz w:val="28"/>
          <w:szCs w:val="28"/>
        </w:rPr>
        <w:t xml:space="preserve">- </w:t>
      </w:r>
      <w:r w:rsidRPr="00447E36">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F6D1D" w:rsidRDefault="00CF6D1D" w:rsidP="00CF6D1D">
      <w:pPr>
        <w:tabs>
          <w:tab w:val="left" w:pos="709"/>
        </w:tabs>
        <w:rPr>
          <w:sz w:val="28"/>
          <w:szCs w:val="28"/>
        </w:rPr>
      </w:pPr>
      <w:r>
        <w:rPr>
          <w:sz w:val="28"/>
          <w:szCs w:val="28"/>
        </w:rPr>
        <w:t xml:space="preserve">          3) В </w:t>
      </w:r>
      <w:r w:rsidRPr="00447E36">
        <w:rPr>
          <w:sz w:val="28"/>
          <w:szCs w:val="28"/>
        </w:rPr>
        <w:t>Раздел</w:t>
      </w:r>
      <w:r>
        <w:rPr>
          <w:sz w:val="28"/>
          <w:szCs w:val="28"/>
        </w:rPr>
        <w:t>е  3 «</w:t>
      </w:r>
      <w:r w:rsidRPr="008379F3">
        <w:rPr>
          <w:sz w:val="28"/>
          <w:szCs w:val="28"/>
        </w:rPr>
        <w:t>Цели (цели) и ожидаемые результаты  реализации программы</w:t>
      </w:r>
      <w:r>
        <w:rPr>
          <w:sz w:val="28"/>
          <w:szCs w:val="28"/>
        </w:rPr>
        <w:t>» второй абзац изложить в следующей редакции:</w:t>
      </w:r>
    </w:p>
    <w:p w:rsidR="00CF6D1D" w:rsidRPr="001E5658"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r w:rsidRPr="001E5658">
        <w:rPr>
          <w:rFonts w:ascii="Times New Roman" w:hAnsi="Times New Roman" w:cs="Times New Roman"/>
          <w:sz w:val="28"/>
          <w:szCs w:val="28"/>
        </w:rPr>
        <w:t>программы направлена на решение следующих задач:</w:t>
      </w:r>
    </w:p>
    <w:p w:rsidR="00CF6D1D" w:rsidRDefault="00CF6D1D" w:rsidP="00CF6D1D">
      <w:pPr>
        <w:pStyle w:val="ConsPlusNormal"/>
        <w:ind w:firstLine="540"/>
        <w:jc w:val="both"/>
        <w:rPr>
          <w:rFonts w:ascii="Times New Roman" w:hAnsi="Times New Roman" w:cs="Times New Roman"/>
          <w:sz w:val="28"/>
          <w:szCs w:val="28"/>
        </w:rPr>
      </w:pPr>
      <w:r w:rsidRPr="001E5658">
        <w:rPr>
          <w:rFonts w:ascii="Times New Roman" w:hAnsi="Times New Roman" w:cs="Times New Roman"/>
          <w:sz w:val="28"/>
          <w:szCs w:val="28"/>
        </w:rPr>
        <w:t xml:space="preserve"> - </w:t>
      </w:r>
      <w:r w:rsidRPr="00BD4874">
        <w:rPr>
          <w:rFonts w:ascii="Times New Roman" w:hAnsi="Times New Roman" w:cs="Times New Roman"/>
          <w:sz w:val="28"/>
          <w:szCs w:val="28"/>
        </w:rPr>
        <w:t>поддержание на существующем уровне и улучшение санитарно-эпидемиологического состояния и благоустройства городского поселения</w:t>
      </w:r>
      <w:r>
        <w:t>;</w:t>
      </w:r>
    </w:p>
    <w:p w:rsidR="00CF6D1D"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47E36">
        <w:rPr>
          <w:rFonts w:ascii="Times New Roman" w:hAnsi="Times New Roman" w:cs="Times New Roman"/>
          <w:sz w:val="28"/>
          <w:szCs w:val="28"/>
        </w:rPr>
        <w:t>повышение уровня благоустройства</w:t>
      </w:r>
      <w:r>
        <w:rPr>
          <w:rFonts w:ascii="Times New Roman" w:hAnsi="Times New Roman" w:cs="Times New Roman"/>
          <w:sz w:val="28"/>
          <w:szCs w:val="28"/>
        </w:rPr>
        <w:t xml:space="preserve"> дворовых территорий </w:t>
      </w:r>
      <w:r w:rsidRPr="00447E36">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CF6D1D"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447E36">
        <w:rPr>
          <w:rFonts w:ascii="Times New Roman" w:hAnsi="Times New Roman" w:cs="Times New Roman"/>
          <w:sz w:val="28"/>
          <w:szCs w:val="28"/>
        </w:rPr>
        <w:t xml:space="preserve">повышение </w:t>
      </w:r>
      <w:proofErr w:type="gramStart"/>
      <w:r w:rsidRPr="00447E36">
        <w:rPr>
          <w:rFonts w:ascii="Times New Roman" w:hAnsi="Times New Roman" w:cs="Times New Roman"/>
          <w:sz w:val="28"/>
          <w:szCs w:val="28"/>
        </w:rPr>
        <w:t>уровня благоустройства муниципальных территори</w:t>
      </w:r>
      <w:r>
        <w:rPr>
          <w:rFonts w:ascii="Times New Roman" w:hAnsi="Times New Roman" w:cs="Times New Roman"/>
          <w:sz w:val="28"/>
          <w:szCs w:val="28"/>
        </w:rPr>
        <w:t>й общего пользования</w:t>
      </w:r>
      <w:r w:rsidRPr="00447E36">
        <w:rPr>
          <w:rFonts w:ascii="Times New Roman" w:hAnsi="Times New Roman" w:cs="Times New Roman"/>
          <w:sz w:val="28"/>
          <w:szCs w:val="28"/>
        </w:rPr>
        <w:t xml:space="preserve"> городского поселения</w:t>
      </w:r>
      <w:proofErr w:type="gramEnd"/>
      <w:r>
        <w:rPr>
          <w:rFonts w:ascii="Times New Roman" w:hAnsi="Times New Roman" w:cs="Times New Roman"/>
          <w:sz w:val="28"/>
          <w:szCs w:val="28"/>
        </w:rPr>
        <w:t>;</w:t>
      </w:r>
    </w:p>
    <w:p w:rsidR="00CF6D1D" w:rsidRDefault="00CF6D1D" w:rsidP="00CF6D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47E36">
        <w:rPr>
          <w:rFonts w:ascii="Times New Roman" w:hAnsi="Times New Roman" w:cs="Times New Roman"/>
          <w:sz w:val="28"/>
          <w:szCs w:val="28"/>
        </w:rPr>
        <w:t>принятие Правил благоу</w:t>
      </w:r>
      <w:r>
        <w:rPr>
          <w:rFonts w:ascii="Times New Roman" w:hAnsi="Times New Roman" w:cs="Times New Roman"/>
          <w:sz w:val="28"/>
          <w:szCs w:val="28"/>
        </w:rPr>
        <w:t xml:space="preserve">стройства территории  </w:t>
      </w:r>
      <w:r w:rsidR="000C133E">
        <w:rPr>
          <w:rFonts w:ascii="Times New Roman" w:hAnsi="Times New Roman" w:cs="Times New Roman"/>
          <w:sz w:val="28"/>
          <w:szCs w:val="28"/>
        </w:rPr>
        <w:t>Петровского</w:t>
      </w:r>
      <w:r w:rsidRPr="00447E36">
        <w:rPr>
          <w:rFonts w:ascii="Times New Roman" w:hAnsi="Times New Roman" w:cs="Times New Roman"/>
          <w:sz w:val="28"/>
          <w:szCs w:val="28"/>
        </w:rPr>
        <w:t xml:space="preserve"> городского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Pr="008379F3">
        <w:rPr>
          <w:rFonts w:ascii="Times New Roman" w:hAnsi="Times New Roman" w:cs="Times New Roman"/>
          <w:sz w:val="28"/>
          <w:szCs w:val="28"/>
        </w:rPr>
        <w:t xml:space="preserve"> </w:t>
      </w:r>
    </w:p>
    <w:p w:rsidR="00CF6D1D" w:rsidRDefault="00CF6D1D" w:rsidP="00CF6D1D">
      <w:pPr>
        <w:jc w:val="both"/>
        <w:rPr>
          <w:sz w:val="28"/>
          <w:szCs w:val="28"/>
        </w:rPr>
      </w:pPr>
      <w:proofErr w:type="gramStart"/>
      <w:r>
        <w:rPr>
          <w:sz w:val="28"/>
          <w:szCs w:val="28"/>
        </w:rPr>
        <w:lastRenderedPageBreak/>
        <w:t>(</w:t>
      </w:r>
      <w:r w:rsidRPr="00447E36">
        <w:rPr>
          <w:sz w:val="28"/>
          <w:szCs w:val="28"/>
        </w:rPr>
        <w:t>Действующие Правила благоустройства территории Петровского городского поселения утверждены решением Совета Петровского городского поселения от 22.06.2012 № 151.</w:t>
      </w:r>
      <w:proofErr w:type="gramEnd"/>
      <w:r w:rsidRPr="00447E36">
        <w:rPr>
          <w:sz w:val="28"/>
          <w:szCs w:val="28"/>
        </w:rPr>
        <w:t xml:space="preserve"> </w:t>
      </w:r>
      <w:proofErr w:type="gramStart"/>
      <w:r w:rsidRPr="00447E36">
        <w:rPr>
          <w:sz w:val="28"/>
          <w:szCs w:val="28"/>
        </w:rPr>
        <w:t>В связи с изменениями законодательства, требований по содержанию территорий,  указанные Правила постоянно корректируются</w:t>
      </w:r>
      <w:r>
        <w:rPr>
          <w:sz w:val="28"/>
          <w:szCs w:val="28"/>
        </w:rPr>
        <w:t>)»</w:t>
      </w:r>
      <w:r w:rsidRPr="00447E36">
        <w:rPr>
          <w:sz w:val="28"/>
          <w:szCs w:val="28"/>
        </w:rPr>
        <w:t>.</w:t>
      </w:r>
      <w:proofErr w:type="gramEnd"/>
    </w:p>
    <w:p w:rsidR="00DC650B" w:rsidRPr="00D35A92" w:rsidRDefault="00DC650B" w:rsidP="00CF6D1D">
      <w:pPr>
        <w:jc w:val="both"/>
        <w:rPr>
          <w:bCs/>
          <w:sz w:val="28"/>
          <w:szCs w:val="28"/>
        </w:rPr>
      </w:pPr>
    </w:p>
    <w:p w:rsidR="00CF6D1D" w:rsidRDefault="00DC650B" w:rsidP="00CF6D1D">
      <w:pPr>
        <w:pStyle w:val="ConsPlusNormal"/>
        <w:ind w:firstLine="540"/>
        <w:jc w:val="both"/>
        <w:rPr>
          <w:rFonts w:ascii="Times New Roman" w:hAnsi="Times New Roman" w:cs="Times New Roman"/>
          <w:sz w:val="28"/>
          <w:szCs w:val="28"/>
        </w:rPr>
      </w:pPr>
      <w:r>
        <w:rPr>
          <w:rFonts w:ascii="Times New Roman" w:hAnsi="Times New Roman"/>
          <w:sz w:val="28"/>
          <w:szCs w:val="28"/>
        </w:rPr>
        <w:t>4</w:t>
      </w:r>
      <w:r w:rsidR="00CF6D1D" w:rsidRPr="009220BE">
        <w:rPr>
          <w:rFonts w:ascii="Times New Roman" w:hAnsi="Times New Roman"/>
          <w:sz w:val="28"/>
          <w:szCs w:val="28"/>
        </w:rPr>
        <w:t xml:space="preserve">) </w:t>
      </w:r>
      <w:r w:rsidR="00CF6D1D">
        <w:rPr>
          <w:rFonts w:ascii="Times New Roman" w:hAnsi="Times New Roman"/>
          <w:sz w:val="28"/>
          <w:szCs w:val="28"/>
        </w:rPr>
        <w:t xml:space="preserve">В </w:t>
      </w:r>
      <w:r w:rsidR="00CF6D1D" w:rsidRPr="009220BE">
        <w:rPr>
          <w:rFonts w:ascii="Times New Roman" w:hAnsi="Times New Roman"/>
          <w:sz w:val="28"/>
          <w:szCs w:val="28"/>
        </w:rPr>
        <w:t>Раздел</w:t>
      </w:r>
      <w:r w:rsidR="00CF6D1D">
        <w:rPr>
          <w:rFonts w:ascii="Times New Roman" w:hAnsi="Times New Roman"/>
          <w:sz w:val="28"/>
          <w:szCs w:val="28"/>
        </w:rPr>
        <w:t>е</w:t>
      </w:r>
      <w:r w:rsidR="00CF6D1D" w:rsidRPr="009220BE">
        <w:rPr>
          <w:rFonts w:ascii="Times New Roman" w:hAnsi="Times New Roman"/>
          <w:sz w:val="28"/>
          <w:szCs w:val="28"/>
        </w:rPr>
        <w:t xml:space="preserve">  </w:t>
      </w:r>
      <w:r w:rsidR="00CF6D1D">
        <w:rPr>
          <w:rFonts w:ascii="Times New Roman" w:hAnsi="Times New Roman"/>
          <w:sz w:val="28"/>
          <w:szCs w:val="28"/>
        </w:rPr>
        <w:t>4</w:t>
      </w:r>
      <w:r w:rsidR="00CF6D1D" w:rsidRPr="009220BE">
        <w:rPr>
          <w:rFonts w:ascii="Times New Roman" w:hAnsi="Times New Roman" w:cs="Times New Roman"/>
          <w:sz w:val="28"/>
          <w:szCs w:val="28"/>
        </w:rPr>
        <w:t xml:space="preserve"> </w:t>
      </w:r>
      <w:r w:rsidR="00CF6D1D">
        <w:rPr>
          <w:rFonts w:ascii="Times New Roman" w:hAnsi="Times New Roman"/>
          <w:sz w:val="28"/>
          <w:szCs w:val="28"/>
        </w:rPr>
        <w:t>«</w:t>
      </w:r>
      <w:r w:rsidR="00CF6D1D" w:rsidRPr="009220BE">
        <w:rPr>
          <w:rFonts w:ascii="Times New Roman" w:hAnsi="Times New Roman" w:cs="Times New Roman"/>
          <w:sz w:val="28"/>
          <w:szCs w:val="28"/>
        </w:rPr>
        <w:t xml:space="preserve">Ресурсное обеспечение </w:t>
      </w:r>
      <w:r w:rsidR="00172D5B">
        <w:rPr>
          <w:rFonts w:ascii="Times New Roman" w:hAnsi="Times New Roman" w:cs="Times New Roman"/>
          <w:sz w:val="28"/>
          <w:szCs w:val="28"/>
        </w:rPr>
        <w:t xml:space="preserve">муниципальной </w:t>
      </w:r>
      <w:r w:rsidR="00CF6D1D" w:rsidRPr="009220BE">
        <w:rPr>
          <w:rFonts w:ascii="Times New Roman" w:hAnsi="Times New Roman" w:cs="Times New Roman"/>
          <w:sz w:val="28"/>
          <w:szCs w:val="28"/>
        </w:rPr>
        <w:t>программы</w:t>
      </w:r>
      <w:r w:rsidR="00CF6D1D">
        <w:rPr>
          <w:rFonts w:ascii="Times New Roman" w:hAnsi="Times New Roman" w:cs="Times New Roman"/>
          <w:sz w:val="28"/>
          <w:szCs w:val="28"/>
        </w:rPr>
        <w:t>» дополнить строкой 1.</w:t>
      </w:r>
      <w:r w:rsidR="00172D5B">
        <w:rPr>
          <w:rFonts w:ascii="Times New Roman" w:hAnsi="Times New Roman" w:cs="Times New Roman"/>
          <w:sz w:val="28"/>
          <w:szCs w:val="28"/>
        </w:rPr>
        <w:t>6</w:t>
      </w:r>
      <w:r w:rsidR="00CF6D1D">
        <w:rPr>
          <w:rFonts w:ascii="Times New Roman" w:hAnsi="Times New Roman" w:cs="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1276"/>
        <w:gridCol w:w="1276"/>
        <w:gridCol w:w="1276"/>
        <w:gridCol w:w="1275"/>
        <w:gridCol w:w="1276"/>
      </w:tblGrid>
      <w:tr w:rsidR="008F370A" w:rsidRPr="00782C99" w:rsidTr="008F370A">
        <w:trPr>
          <w:trHeight w:val="1086"/>
        </w:trPr>
        <w:tc>
          <w:tcPr>
            <w:tcW w:w="594" w:type="dxa"/>
          </w:tcPr>
          <w:p w:rsidR="008F370A" w:rsidRPr="000B33C6" w:rsidRDefault="008F370A" w:rsidP="00172D5B">
            <w:pPr>
              <w:tabs>
                <w:tab w:val="left" w:pos="1980"/>
              </w:tabs>
              <w:jc w:val="both"/>
              <w:rPr>
                <w:sz w:val="28"/>
                <w:szCs w:val="28"/>
              </w:rPr>
            </w:pPr>
            <w:r>
              <w:rPr>
                <w:sz w:val="28"/>
                <w:szCs w:val="28"/>
              </w:rPr>
              <w:t>1.6</w:t>
            </w:r>
          </w:p>
        </w:tc>
        <w:tc>
          <w:tcPr>
            <w:tcW w:w="2916" w:type="dxa"/>
          </w:tcPr>
          <w:p w:rsidR="008F370A" w:rsidRPr="009220BE" w:rsidRDefault="008F370A" w:rsidP="001667F0">
            <w:pPr>
              <w:tabs>
                <w:tab w:val="left" w:pos="709"/>
              </w:tabs>
              <w:jc w:val="both"/>
              <w:rPr>
                <w:sz w:val="28"/>
                <w:szCs w:val="28"/>
              </w:rPr>
            </w:pPr>
            <w:r w:rsidRPr="009220BE">
              <w:rPr>
                <w:sz w:val="28"/>
                <w:szCs w:val="28"/>
              </w:rPr>
              <w:t xml:space="preserve">Формирование современной городской среды </w:t>
            </w:r>
          </w:p>
          <w:p w:rsidR="008F370A" w:rsidRPr="000B33C6" w:rsidRDefault="008F370A" w:rsidP="00172D5B">
            <w:pPr>
              <w:jc w:val="both"/>
              <w:rPr>
                <w:sz w:val="28"/>
                <w:szCs w:val="28"/>
              </w:rPr>
            </w:pPr>
            <w:r w:rsidRPr="009220BE">
              <w:rPr>
                <w:sz w:val="28"/>
                <w:szCs w:val="28"/>
              </w:rPr>
              <w:t xml:space="preserve">на территории </w:t>
            </w:r>
            <w:r>
              <w:rPr>
                <w:sz w:val="28"/>
                <w:szCs w:val="28"/>
              </w:rPr>
              <w:t>Петровского</w:t>
            </w:r>
            <w:r w:rsidRPr="009220BE">
              <w:rPr>
                <w:sz w:val="28"/>
                <w:szCs w:val="28"/>
              </w:rPr>
              <w:t xml:space="preserve"> городского поселения</w:t>
            </w:r>
          </w:p>
        </w:tc>
        <w:tc>
          <w:tcPr>
            <w:tcW w:w="1276"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c>
          <w:tcPr>
            <w:tcW w:w="1275"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бюджетные  ассигнования</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0D3301" w:rsidRDefault="008F370A" w:rsidP="001667F0">
            <w:pPr>
              <w:spacing w:line="100" w:lineRule="atLeast"/>
              <w:jc w:val="center"/>
              <w:rPr>
                <w:b/>
                <w:sz w:val="28"/>
                <w:szCs w:val="28"/>
              </w:rPr>
            </w:pPr>
            <w:r>
              <w:rPr>
                <w:sz w:val="28"/>
                <w:szCs w:val="28"/>
              </w:rPr>
              <w:t>0,00</w:t>
            </w:r>
          </w:p>
        </w:tc>
        <w:tc>
          <w:tcPr>
            <w:tcW w:w="1276" w:type="dxa"/>
          </w:tcPr>
          <w:p w:rsidR="008F370A" w:rsidRPr="00782C99" w:rsidRDefault="001B3D06" w:rsidP="001667F0">
            <w:pPr>
              <w:spacing w:line="100" w:lineRule="atLeast"/>
              <w:jc w:val="center"/>
              <w:rPr>
                <w:sz w:val="28"/>
                <w:szCs w:val="28"/>
              </w:rPr>
            </w:pPr>
            <w:r>
              <w:rPr>
                <w:sz w:val="28"/>
                <w:szCs w:val="28"/>
              </w:rPr>
              <w:t>1227,96</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 местный бюджет</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1B3D06" w:rsidP="001667F0">
            <w:pPr>
              <w:spacing w:line="100" w:lineRule="atLeast"/>
              <w:jc w:val="center"/>
              <w:rPr>
                <w:sz w:val="28"/>
                <w:szCs w:val="28"/>
              </w:rPr>
            </w:pPr>
            <w:r>
              <w:rPr>
                <w:sz w:val="28"/>
                <w:szCs w:val="28"/>
              </w:rPr>
              <w:t>23,04</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 областной бюджет</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3B59FB" w:rsidP="001667F0">
            <w:pPr>
              <w:spacing w:line="100" w:lineRule="atLeast"/>
              <w:jc w:val="center"/>
              <w:rPr>
                <w:sz w:val="28"/>
                <w:szCs w:val="28"/>
              </w:rPr>
            </w:pPr>
            <w:r>
              <w:rPr>
                <w:sz w:val="28"/>
                <w:szCs w:val="28"/>
              </w:rPr>
              <w:t>1204,92</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bl>
    <w:p w:rsidR="00CF6D1D" w:rsidRPr="0098751F" w:rsidRDefault="00CF6D1D" w:rsidP="00CF6D1D">
      <w:pPr>
        <w:tabs>
          <w:tab w:val="left" w:pos="709"/>
        </w:tabs>
        <w:jc w:val="both"/>
        <w:rPr>
          <w:sz w:val="28"/>
          <w:szCs w:val="28"/>
        </w:rPr>
      </w:pPr>
    </w:p>
    <w:p w:rsidR="00CF6D1D" w:rsidRPr="00E8286B" w:rsidRDefault="00CF6D1D" w:rsidP="00CF6D1D">
      <w:pPr>
        <w:tabs>
          <w:tab w:val="left" w:pos="709"/>
        </w:tabs>
        <w:jc w:val="both"/>
        <w:rPr>
          <w:sz w:val="28"/>
          <w:szCs w:val="28"/>
        </w:rPr>
      </w:pPr>
      <w:r>
        <w:rPr>
          <w:sz w:val="28"/>
          <w:szCs w:val="28"/>
        </w:rPr>
        <w:t xml:space="preserve">2. Муниципальную программу «Благоустройство территории </w:t>
      </w:r>
      <w:r w:rsidR="00172D5B">
        <w:rPr>
          <w:sz w:val="28"/>
          <w:szCs w:val="28"/>
        </w:rPr>
        <w:t>Петровского</w:t>
      </w:r>
      <w:r>
        <w:rPr>
          <w:sz w:val="28"/>
          <w:szCs w:val="28"/>
        </w:rPr>
        <w:t xml:space="preserve"> городского поселения» </w:t>
      </w:r>
      <w:r w:rsidRPr="001A4BA3">
        <w:rPr>
          <w:sz w:val="28"/>
          <w:szCs w:val="28"/>
        </w:rPr>
        <w:t>дополнить при</w:t>
      </w:r>
      <w:r>
        <w:rPr>
          <w:sz w:val="28"/>
          <w:szCs w:val="28"/>
        </w:rPr>
        <w:t xml:space="preserve">ложением </w:t>
      </w:r>
      <w:r w:rsidR="00172D5B">
        <w:rPr>
          <w:sz w:val="28"/>
          <w:szCs w:val="28"/>
        </w:rPr>
        <w:t>8</w:t>
      </w:r>
      <w:r w:rsidRPr="001A4BA3">
        <w:rPr>
          <w:sz w:val="28"/>
          <w:szCs w:val="28"/>
        </w:rPr>
        <w:t xml:space="preserve">  </w:t>
      </w:r>
      <w:r w:rsidRPr="008E254B">
        <w:rPr>
          <w:sz w:val="28"/>
          <w:szCs w:val="28"/>
        </w:rPr>
        <w:t>«Подпрограмма «</w:t>
      </w:r>
      <w:r w:rsidRPr="009220BE">
        <w:rPr>
          <w:sz w:val="28"/>
          <w:szCs w:val="28"/>
        </w:rPr>
        <w:t xml:space="preserve">Формирование современной городской среды на территории </w:t>
      </w:r>
      <w:r w:rsidR="00172D5B">
        <w:rPr>
          <w:sz w:val="28"/>
          <w:szCs w:val="28"/>
        </w:rPr>
        <w:t>Петровского</w:t>
      </w:r>
      <w:r w:rsidRPr="009220BE">
        <w:rPr>
          <w:sz w:val="28"/>
          <w:szCs w:val="28"/>
        </w:rPr>
        <w:t xml:space="preserve"> городского поселения</w:t>
      </w:r>
      <w:r w:rsidRPr="008E254B">
        <w:rPr>
          <w:sz w:val="28"/>
          <w:szCs w:val="28"/>
        </w:rPr>
        <w:t>»</w:t>
      </w:r>
      <w:r>
        <w:rPr>
          <w:sz w:val="28"/>
          <w:szCs w:val="28"/>
        </w:rPr>
        <w:t xml:space="preserve"> </w:t>
      </w:r>
      <w:r w:rsidRPr="001A4BA3">
        <w:rPr>
          <w:sz w:val="28"/>
          <w:szCs w:val="28"/>
        </w:rPr>
        <w:t>следующего содержания:</w:t>
      </w:r>
    </w:p>
    <w:p w:rsidR="00CF6D1D" w:rsidRPr="00447E36" w:rsidRDefault="00CF6D1D" w:rsidP="00CF6D1D">
      <w:pPr>
        <w:pStyle w:val="Default"/>
        <w:ind w:firstLine="540"/>
        <w:jc w:val="both"/>
        <w:rPr>
          <w:color w:val="auto"/>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51343" w:rsidRDefault="00C51343" w:rsidP="00CF6D1D">
      <w:pPr>
        <w:pStyle w:val="a3"/>
        <w:jc w:val="right"/>
        <w:rPr>
          <w:rFonts w:ascii="Times New Roman" w:hAnsi="Times New Roman"/>
          <w:sz w:val="28"/>
          <w:szCs w:val="28"/>
        </w:rPr>
      </w:pPr>
    </w:p>
    <w:p w:rsidR="00CF6D1D" w:rsidRDefault="00CF6D1D" w:rsidP="00CF6D1D">
      <w:pPr>
        <w:pStyle w:val="a3"/>
        <w:jc w:val="right"/>
        <w:rPr>
          <w:rFonts w:ascii="Times New Roman" w:hAnsi="Times New Roman"/>
          <w:sz w:val="28"/>
          <w:szCs w:val="28"/>
        </w:rPr>
      </w:pPr>
      <w:r>
        <w:rPr>
          <w:rFonts w:ascii="Times New Roman" w:hAnsi="Times New Roman"/>
          <w:sz w:val="28"/>
          <w:szCs w:val="28"/>
        </w:rPr>
        <w:t xml:space="preserve">«Приложение </w:t>
      </w:r>
      <w:r w:rsidR="00617CBA">
        <w:rPr>
          <w:rFonts w:ascii="Times New Roman" w:hAnsi="Times New Roman"/>
          <w:sz w:val="28"/>
          <w:szCs w:val="28"/>
        </w:rPr>
        <w:t>8</w:t>
      </w:r>
    </w:p>
    <w:p w:rsidR="00CF6D1D" w:rsidRDefault="00CF6D1D" w:rsidP="00CF6D1D">
      <w:pPr>
        <w:pStyle w:val="a3"/>
        <w:jc w:val="right"/>
        <w:rPr>
          <w:rFonts w:ascii="Times New Roman" w:hAnsi="Times New Roman"/>
          <w:sz w:val="28"/>
          <w:szCs w:val="28"/>
        </w:rPr>
      </w:pPr>
      <w:r w:rsidRPr="00F14588">
        <w:rPr>
          <w:rFonts w:ascii="Times New Roman" w:hAnsi="Times New Roman"/>
          <w:sz w:val="28"/>
          <w:szCs w:val="28"/>
        </w:rPr>
        <w:t xml:space="preserve"> к муниципальной</w:t>
      </w:r>
      <w:r>
        <w:rPr>
          <w:rFonts w:ascii="Times New Roman" w:hAnsi="Times New Roman"/>
          <w:sz w:val="28"/>
          <w:szCs w:val="28"/>
        </w:rPr>
        <w:t xml:space="preserve"> п</w:t>
      </w:r>
      <w:r w:rsidRPr="00F14588">
        <w:rPr>
          <w:rFonts w:ascii="Times New Roman" w:hAnsi="Times New Roman"/>
          <w:sz w:val="28"/>
          <w:szCs w:val="28"/>
        </w:rPr>
        <w:t>рограмме</w:t>
      </w:r>
    </w:p>
    <w:p w:rsidR="00172D5B" w:rsidRDefault="00CF6D1D" w:rsidP="00172D5B">
      <w:pPr>
        <w:pStyle w:val="a3"/>
        <w:jc w:val="right"/>
        <w:rPr>
          <w:rFonts w:ascii="Times New Roman" w:hAnsi="Times New Roman"/>
          <w:sz w:val="28"/>
          <w:szCs w:val="28"/>
        </w:rPr>
      </w:pPr>
      <w:r>
        <w:rPr>
          <w:rFonts w:ascii="Times New Roman" w:hAnsi="Times New Roman"/>
          <w:sz w:val="28"/>
          <w:szCs w:val="28"/>
        </w:rPr>
        <w:t xml:space="preserve"> </w:t>
      </w:r>
      <w:r w:rsidRPr="00F14588">
        <w:rPr>
          <w:rFonts w:ascii="Times New Roman" w:hAnsi="Times New Roman"/>
          <w:sz w:val="28"/>
          <w:szCs w:val="28"/>
        </w:rPr>
        <w:t>«</w:t>
      </w:r>
      <w:r>
        <w:rPr>
          <w:rFonts w:ascii="Times New Roman" w:hAnsi="Times New Roman"/>
          <w:sz w:val="28"/>
          <w:szCs w:val="28"/>
        </w:rPr>
        <w:t xml:space="preserve">Благоустройство </w:t>
      </w:r>
      <w:r w:rsidR="00172D5B">
        <w:rPr>
          <w:rFonts w:ascii="Times New Roman" w:hAnsi="Times New Roman"/>
          <w:sz w:val="28"/>
          <w:szCs w:val="28"/>
        </w:rPr>
        <w:t xml:space="preserve">населенных пунктов </w:t>
      </w:r>
    </w:p>
    <w:p w:rsidR="00CF6D1D" w:rsidRDefault="00172D5B" w:rsidP="00172D5B">
      <w:pPr>
        <w:pStyle w:val="a3"/>
        <w:jc w:val="right"/>
        <w:rPr>
          <w:rFonts w:ascii="Times New Roman" w:hAnsi="Times New Roman"/>
          <w:sz w:val="28"/>
          <w:szCs w:val="28"/>
        </w:rPr>
      </w:pPr>
      <w:r>
        <w:rPr>
          <w:rFonts w:ascii="Times New Roman" w:hAnsi="Times New Roman"/>
          <w:sz w:val="28"/>
          <w:szCs w:val="28"/>
        </w:rPr>
        <w:t>Петровского</w:t>
      </w:r>
      <w:r w:rsidR="00CF6D1D">
        <w:rPr>
          <w:rFonts w:ascii="Times New Roman" w:hAnsi="Times New Roman"/>
          <w:sz w:val="28"/>
          <w:szCs w:val="28"/>
        </w:rPr>
        <w:t xml:space="preserve"> городского поселения»</w:t>
      </w:r>
    </w:p>
    <w:p w:rsidR="00640C2C" w:rsidRDefault="00640C2C" w:rsidP="008D5110">
      <w:pPr>
        <w:widowControl w:val="0"/>
        <w:autoSpaceDE w:val="0"/>
        <w:autoSpaceDN w:val="0"/>
        <w:adjustRightInd w:val="0"/>
        <w:jc w:val="center"/>
        <w:rPr>
          <w:b/>
          <w:sz w:val="28"/>
          <w:szCs w:val="28"/>
          <w:lang w:eastAsia="ru-RU"/>
        </w:rPr>
      </w:pPr>
    </w:p>
    <w:p w:rsidR="00640C2C" w:rsidRDefault="00640C2C" w:rsidP="008D5110">
      <w:pPr>
        <w:widowControl w:val="0"/>
        <w:autoSpaceDE w:val="0"/>
        <w:autoSpaceDN w:val="0"/>
        <w:adjustRightInd w:val="0"/>
        <w:jc w:val="center"/>
        <w:rPr>
          <w:b/>
          <w:sz w:val="28"/>
          <w:szCs w:val="28"/>
          <w:lang w:eastAsia="ru-RU"/>
        </w:rPr>
      </w:pPr>
    </w:p>
    <w:p w:rsidR="008D5110" w:rsidRDefault="008D5110" w:rsidP="008D5110">
      <w:pPr>
        <w:widowControl w:val="0"/>
        <w:autoSpaceDE w:val="0"/>
        <w:autoSpaceDN w:val="0"/>
        <w:adjustRightInd w:val="0"/>
        <w:jc w:val="center"/>
        <w:rPr>
          <w:b/>
          <w:sz w:val="28"/>
          <w:szCs w:val="28"/>
          <w:lang w:eastAsia="ru-RU"/>
        </w:rPr>
      </w:pPr>
      <w:r>
        <w:rPr>
          <w:b/>
          <w:sz w:val="28"/>
          <w:szCs w:val="28"/>
          <w:lang w:eastAsia="ru-RU"/>
        </w:rPr>
        <w:t>Подпрограмма</w:t>
      </w:r>
    </w:p>
    <w:p w:rsidR="008D5110" w:rsidRDefault="008D5110" w:rsidP="008D5110">
      <w:pPr>
        <w:widowControl w:val="0"/>
        <w:autoSpaceDE w:val="0"/>
        <w:spacing w:line="276" w:lineRule="auto"/>
        <w:jc w:val="center"/>
        <w:rPr>
          <w:rFonts w:eastAsia="Calibri"/>
          <w:b/>
          <w:sz w:val="28"/>
          <w:szCs w:val="28"/>
        </w:rPr>
      </w:pPr>
      <w:r>
        <w:rPr>
          <w:rFonts w:eastAsia="Calibri"/>
          <w:b/>
          <w:sz w:val="28"/>
          <w:szCs w:val="28"/>
        </w:rPr>
        <w:t>«Формирование современной городской среды</w:t>
      </w:r>
      <w:r w:rsidR="007B2FB4">
        <w:rPr>
          <w:rFonts w:eastAsia="Calibri"/>
          <w:b/>
          <w:sz w:val="28"/>
          <w:szCs w:val="28"/>
        </w:rPr>
        <w:t xml:space="preserve"> на территории Петровского городского поселения</w:t>
      </w:r>
      <w:r>
        <w:rPr>
          <w:rFonts w:eastAsia="Calibri"/>
          <w:b/>
          <w:sz w:val="28"/>
          <w:szCs w:val="28"/>
        </w:rPr>
        <w:t>»</w:t>
      </w:r>
    </w:p>
    <w:p w:rsidR="008D5110" w:rsidRDefault="008D5110" w:rsidP="008D5110">
      <w:pPr>
        <w:widowControl w:val="0"/>
        <w:autoSpaceDE w:val="0"/>
        <w:spacing w:line="276" w:lineRule="auto"/>
        <w:jc w:val="center"/>
        <w:rPr>
          <w:rFonts w:eastAsia="Calibri"/>
          <w:b/>
          <w:sz w:val="28"/>
          <w:szCs w:val="28"/>
        </w:rPr>
      </w:pPr>
    </w:p>
    <w:p w:rsidR="008D5110" w:rsidRDefault="008D5110" w:rsidP="0073211F">
      <w:pPr>
        <w:widowControl w:val="0"/>
        <w:autoSpaceDE w:val="0"/>
        <w:autoSpaceDN w:val="0"/>
        <w:adjustRightInd w:val="0"/>
        <w:ind w:firstLine="708"/>
        <w:jc w:val="both"/>
        <w:rPr>
          <w:b/>
          <w:sz w:val="28"/>
          <w:szCs w:val="28"/>
          <w:lang w:eastAsia="ru-RU"/>
        </w:rPr>
      </w:pPr>
      <w:r>
        <w:rPr>
          <w:b/>
          <w:sz w:val="28"/>
          <w:szCs w:val="28"/>
          <w:lang w:eastAsia="ru-RU"/>
        </w:rPr>
        <w:t xml:space="preserve">Раздел 1. Паспорт подпрограммы. </w:t>
      </w:r>
    </w:p>
    <w:p w:rsidR="008D5110" w:rsidRDefault="008D5110" w:rsidP="008D5110">
      <w:pPr>
        <w:widowControl w:val="0"/>
        <w:rPr>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720"/>
      </w:tblGrid>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Тип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Default="00EC4483" w:rsidP="001667F0">
            <w:pPr>
              <w:widowControl w:val="0"/>
              <w:jc w:val="both"/>
              <w:rPr>
                <w:sz w:val="28"/>
                <w:szCs w:val="28"/>
                <w:lang w:eastAsia="ru-RU"/>
              </w:rPr>
            </w:pPr>
            <w:r>
              <w:rPr>
                <w:sz w:val="28"/>
                <w:szCs w:val="28"/>
                <w:lang w:eastAsia="ru-RU"/>
              </w:rPr>
              <w:t>Аналитическая</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Наименование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Pr="008D5110" w:rsidRDefault="008D5110" w:rsidP="001667F0">
            <w:pPr>
              <w:widowControl w:val="0"/>
              <w:autoSpaceDE w:val="0"/>
              <w:spacing w:line="276" w:lineRule="auto"/>
              <w:rPr>
                <w:rFonts w:eastAsia="Calibri"/>
                <w:sz w:val="28"/>
                <w:szCs w:val="28"/>
              </w:rPr>
            </w:pPr>
            <w:r w:rsidRPr="008D5110">
              <w:rPr>
                <w:rFonts w:eastAsia="Calibri"/>
                <w:sz w:val="28"/>
                <w:szCs w:val="28"/>
              </w:rPr>
              <w:t>«Формирование современной городской среды</w:t>
            </w:r>
            <w:r w:rsidR="00EC4483">
              <w:rPr>
                <w:rFonts w:eastAsia="Calibri"/>
                <w:sz w:val="28"/>
                <w:szCs w:val="28"/>
              </w:rPr>
              <w:t xml:space="preserve"> на территории Петровского городского поселения</w:t>
            </w:r>
            <w:r w:rsidRPr="008D5110">
              <w:rPr>
                <w:rFonts w:eastAsia="Calibri"/>
                <w:sz w:val="28"/>
                <w:szCs w:val="28"/>
              </w:rPr>
              <w:t>»</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 xml:space="preserve">Срок реализации подпрограммы </w:t>
            </w:r>
          </w:p>
        </w:tc>
        <w:tc>
          <w:tcPr>
            <w:tcW w:w="6720" w:type="dxa"/>
            <w:tcBorders>
              <w:top w:val="single" w:sz="4" w:space="0" w:color="auto"/>
              <w:left w:val="single" w:sz="4" w:space="0" w:color="auto"/>
              <w:bottom w:val="single" w:sz="4" w:space="0" w:color="auto"/>
              <w:right w:val="single" w:sz="4" w:space="0" w:color="auto"/>
            </w:tcBorders>
            <w:hideMark/>
          </w:tcPr>
          <w:p w:rsidR="008D5110" w:rsidRDefault="00D352A2" w:rsidP="00617CBA">
            <w:pPr>
              <w:widowControl w:val="0"/>
              <w:jc w:val="both"/>
              <w:rPr>
                <w:sz w:val="28"/>
                <w:szCs w:val="28"/>
                <w:lang w:eastAsia="ru-RU"/>
              </w:rPr>
            </w:pPr>
            <w:r>
              <w:rPr>
                <w:sz w:val="28"/>
                <w:szCs w:val="28"/>
                <w:lang w:eastAsia="ru-RU"/>
              </w:rPr>
              <w:t>2017</w:t>
            </w:r>
            <w:r w:rsidR="00617CBA">
              <w:rPr>
                <w:sz w:val="28"/>
                <w:szCs w:val="28"/>
                <w:lang w:eastAsia="ru-RU"/>
              </w:rPr>
              <w:t xml:space="preserve"> </w:t>
            </w:r>
            <w:r w:rsidR="008D5110">
              <w:rPr>
                <w:sz w:val="28"/>
                <w:szCs w:val="28"/>
                <w:lang w:eastAsia="ru-RU"/>
              </w:rPr>
              <w:t>год</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Исполнители подпрограммы</w:t>
            </w:r>
          </w:p>
        </w:tc>
        <w:tc>
          <w:tcPr>
            <w:tcW w:w="6720" w:type="dxa"/>
            <w:tcBorders>
              <w:top w:val="single" w:sz="4" w:space="0" w:color="auto"/>
              <w:left w:val="single" w:sz="4" w:space="0" w:color="auto"/>
              <w:bottom w:val="single" w:sz="4" w:space="0" w:color="auto"/>
              <w:right w:val="single" w:sz="4" w:space="0" w:color="auto"/>
            </w:tcBorders>
          </w:tcPr>
          <w:p w:rsidR="008D5110" w:rsidRDefault="008D5110" w:rsidP="001667F0">
            <w:pPr>
              <w:widowControl w:val="0"/>
              <w:jc w:val="both"/>
              <w:rPr>
                <w:sz w:val="28"/>
                <w:szCs w:val="28"/>
                <w:lang w:eastAsia="ru-RU"/>
              </w:rPr>
            </w:pPr>
            <w:r>
              <w:rPr>
                <w:sz w:val="28"/>
                <w:szCs w:val="28"/>
                <w:lang w:eastAsia="ru-RU"/>
              </w:rPr>
              <w:t>Администрация Петровского городского поселения</w:t>
            </w:r>
          </w:p>
          <w:p w:rsidR="008D5110" w:rsidRDefault="008D5110" w:rsidP="001667F0">
            <w:pPr>
              <w:widowControl w:val="0"/>
              <w:jc w:val="both"/>
              <w:rPr>
                <w:sz w:val="28"/>
                <w:szCs w:val="28"/>
                <w:lang w:eastAsia="ru-RU"/>
              </w:rPr>
            </w:pP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Цель (цели)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Pr="008D5110" w:rsidRDefault="008D5110" w:rsidP="008D5110">
            <w:pPr>
              <w:widowControl w:val="0"/>
              <w:jc w:val="both"/>
              <w:rPr>
                <w:color w:val="FF0000"/>
                <w:sz w:val="28"/>
                <w:szCs w:val="28"/>
                <w:lang w:eastAsia="ru-RU"/>
              </w:rPr>
            </w:pPr>
            <w:r w:rsidRPr="008D5110">
              <w:rPr>
                <w:sz w:val="28"/>
                <w:szCs w:val="28"/>
              </w:rPr>
              <w:t xml:space="preserve">Повышение уровня благоустройства территорий </w:t>
            </w:r>
            <w:r>
              <w:rPr>
                <w:sz w:val="28"/>
                <w:szCs w:val="28"/>
              </w:rPr>
              <w:t>Петровского городского поселения</w:t>
            </w:r>
          </w:p>
        </w:tc>
      </w:tr>
      <w:tr w:rsidR="00B904D2" w:rsidTr="001667F0">
        <w:tc>
          <w:tcPr>
            <w:tcW w:w="2459" w:type="dxa"/>
            <w:tcBorders>
              <w:top w:val="single" w:sz="4" w:space="0" w:color="auto"/>
              <w:left w:val="single" w:sz="4" w:space="0" w:color="auto"/>
              <w:bottom w:val="single" w:sz="4" w:space="0" w:color="auto"/>
              <w:right w:val="single" w:sz="4" w:space="0" w:color="auto"/>
            </w:tcBorders>
          </w:tcPr>
          <w:p w:rsidR="00B904D2" w:rsidRDefault="00B904D2" w:rsidP="001667F0">
            <w:pPr>
              <w:widowControl w:val="0"/>
              <w:rPr>
                <w:sz w:val="28"/>
                <w:szCs w:val="28"/>
                <w:lang w:eastAsia="ru-RU"/>
              </w:rPr>
            </w:pPr>
            <w:r>
              <w:rPr>
                <w:sz w:val="28"/>
                <w:szCs w:val="28"/>
                <w:lang w:eastAsia="ru-RU"/>
              </w:rPr>
              <w:t>Задачи подпрограммы</w:t>
            </w:r>
          </w:p>
        </w:tc>
        <w:tc>
          <w:tcPr>
            <w:tcW w:w="6720" w:type="dxa"/>
            <w:tcBorders>
              <w:top w:val="single" w:sz="4" w:space="0" w:color="auto"/>
              <w:left w:val="single" w:sz="4" w:space="0" w:color="auto"/>
              <w:bottom w:val="single" w:sz="4" w:space="0" w:color="auto"/>
              <w:right w:val="single" w:sz="4" w:space="0" w:color="auto"/>
            </w:tcBorders>
          </w:tcPr>
          <w:p w:rsidR="00B904D2" w:rsidRDefault="00B904D2" w:rsidP="008D5110">
            <w:pPr>
              <w:widowControl w:val="0"/>
              <w:jc w:val="both"/>
              <w:rPr>
                <w:sz w:val="28"/>
                <w:szCs w:val="28"/>
              </w:rPr>
            </w:pPr>
            <w:r>
              <w:rPr>
                <w:sz w:val="28"/>
                <w:szCs w:val="28"/>
              </w:rPr>
              <w:t>Повышение уровня благоустройства дворовых территорий Петровского городского поселения;</w:t>
            </w:r>
          </w:p>
          <w:p w:rsidR="00B904D2" w:rsidRDefault="00B904D2" w:rsidP="008D5110">
            <w:pPr>
              <w:widowControl w:val="0"/>
              <w:jc w:val="both"/>
              <w:rPr>
                <w:sz w:val="28"/>
                <w:szCs w:val="28"/>
              </w:rPr>
            </w:pPr>
            <w:r>
              <w:rPr>
                <w:sz w:val="28"/>
                <w:szCs w:val="28"/>
              </w:rPr>
              <w:t>Повышение уровня благоустройства муниципальных территорий общего пользования;</w:t>
            </w:r>
          </w:p>
          <w:p w:rsidR="00B904D2" w:rsidRPr="008D5110" w:rsidRDefault="00B904D2" w:rsidP="008D5110">
            <w:pPr>
              <w:widowControl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Петровского городского поселения</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Объемы ресурсного обеспечения подпрограммы</w:t>
            </w:r>
          </w:p>
        </w:tc>
        <w:tc>
          <w:tcPr>
            <w:tcW w:w="6720" w:type="dxa"/>
            <w:tcBorders>
              <w:top w:val="single" w:sz="4" w:space="0" w:color="auto"/>
              <w:left w:val="single" w:sz="4" w:space="0" w:color="auto"/>
              <w:bottom w:val="single" w:sz="4" w:space="0" w:color="auto"/>
              <w:right w:val="single" w:sz="4" w:space="0" w:color="auto"/>
            </w:tcBorders>
          </w:tcPr>
          <w:p w:rsidR="00D352A2" w:rsidRPr="009B00F4" w:rsidRDefault="00D352A2" w:rsidP="00D352A2">
            <w:pPr>
              <w:snapToGrid w:val="0"/>
              <w:rPr>
                <w:sz w:val="28"/>
                <w:szCs w:val="28"/>
              </w:rPr>
            </w:pPr>
            <w:r w:rsidRPr="009B00F4">
              <w:rPr>
                <w:sz w:val="28"/>
                <w:szCs w:val="28"/>
              </w:rPr>
              <w:t xml:space="preserve">Общий объем бюджетных ассигнований: </w:t>
            </w:r>
          </w:p>
          <w:p w:rsidR="00D352A2" w:rsidRDefault="00D352A2" w:rsidP="00D352A2">
            <w:pPr>
              <w:rPr>
                <w:sz w:val="28"/>
                <w:szCs w:val="28"/>
              </w:rPr>
            </w:pPr>
            <w:r>
              <w:rPr>
                <w:sz w:val="28"/>
                <w:szCs w:val="28"/>
              </w:rPr>
              <w:t xml:space="preserve">2017 год –  </w:t>
            </w:r>
            <w:r w:rsidR="001B3D06">
              <w:rPr>
                <w:sz w:val="28"/>
                <w:szCs w:val="28"/>
              </w:rPr>
              <w:t>1227,96</w:t>
            </w:r>
            <w:r w:rsidRPr="009B00F4">
              <w:rPr>
                <w:sz w:val="28"/>
                <w:szCs w:val="28"/>
              </w:rPr>
              <w:t xml:space="preserve"> тыс. руб.</w:t>
            </w:r>
          </w:p>
          <w:p w:rsidR="00D352A2" w:rsidRPr="009B00F4" w:rsidRDefault="00D352A2" w:rsidP="00D352A2">
            <w:pPr>
              <w:rPr>
                <w:sz w:val="28"/>
                <w:szCs w:val="28"/>
              </w:rPr>
            </w:pPr>
            <w:r w:rsidRPr="009B00F4">
              <w:rPr>
                <w:sz w:val="28"/>
                <w:szCs w:val="28"/>
              </w:rPr>
              <w:t>- местный бюджет</w:t>
            </w:r>
          </w:p>
          <w:p w:rsidR="00D352A2" w:rsidRDefault="00D352A2" w:rsidP="00D352A2">
            <w:pPr>
              <w:rPr>
                <w:sz w:val="28"/>
                <w:szCs w:val="28"/>
              </w:rPr>
            </w:pPr>
            <w:r>
              <w:rPr>
                <w:sz w:val="28"/>
                <w:szCs w:val="28"/>
              </w:rPr>
              <w:t xml:space="preserve">2017 год –  </w:t>
            </w:r>
            <w:r w:rsidR="001B3D06">
              <w:rPr>
                <w:sz w:val="28"/>
                <w:szCs w:val="28"/>
              </w:rPr>
              <w:t>23,04</w:t>
            </w:r>
            <w:r>
              <w:rPr>
                <w:sz w:val="28"/>
                <w:szCs w:val="28"/>
              </w:rPr>
              <w:t xml:space="preserve"> </w:t>
            </w:r>
            <w:r w:rsidRPr="009B00F4">
              <w:rPr>
                <w:sz w:val="28"/>
                <w:szCs w:val="28"/>
              </w:rPr>
              <w:t>тыс. руб.</w:t>
            </w:r>
          </w:p>
          <w:p w:rsidR="00D352A2" w:rsidRPr="009B00F4" w:rsidRDefault="00D352A2" w:rsidP="00D352A2">
            <w:pPr>
              <w:rPr>
                <w:sz w:val="28"/>
                <w:szCs w:val="28"/>
              </w:rPr>
            </w:pPr>
            <w:r>
              <w:rPr>
                <w:sz w:val="28"/>
                <w:szCs w:val="28"/>
              </w:rPr>
              <w:t xml:space="preserve">- областной </w:t>
            </w:r>
            <w:r w:rsidRPr="009B00F4">
              <w:rPr>
                <w:sz w:val="28"/>
                <w:szCs w:val="28"/>
              </w:rPr>
              <w:t xml:space="preserve"> бюджет</w:t>
            </w:r>
          </w:p>
          <w:p w:rsidR="00D352A2" w:rsidRDefault="00D352A2" w:rsidP="00D352A2">
            <w:pPr>
              <w:rPr>
                <w:sz w:val="28"/>
                <w:szCs w:val="28"/>
              </w:rPr>
            </w:pPr>
            <w:r>
              <w:rPr>
                <w:sz w:val="28"/>
                <w:szCs w:val="28"/>
              </w:rPr>
              <w:t xml:space="preserve">2017 год – </w:t>
            </w:r>
            <w:r w:rsidR="003B59FB">
              <w:rPr>
                <w:sz w:val="28"/>
                <w:szCs w:val="28"/>
              </w:rPr>
              <w:t>1204,92</w:t>
            </w:r>
            <w:r>
              <w:rPr>
                <w:sz w:val="28"/>
                <w:szCs w:val="28"/>
              </w:rPr>
              <w:t xml:space="preserve"> </w:t>
            </w:r>
            <w:r w:rsidRPr="009B00F4">
              <w:rPr>
                <w:sz w:val="28"/>
                <w:szCs w:val="28"/>
              </w:rPr>
              <w:t>тыс. руб.</w:t>
            </w:r>
          </w:p>
          <w:p w:rsidR="00DC650B" w:rsidRDefault="00DC650B" w:rsidP="00D352A2">
            <w:pPr>
              <w:rPr>
                <w:sz w:val="28"/>
                <w:szCs w:val="28"/>
              </w:rPr>
            </w:pPr>
            <w:r>
              <w:rPr>
                <w:sz w:val="28"/>
                <w:szCs w:val="28"/>
              </w:rPr>
              <w:t>- внебюджетные источники</w:t>
            </w:r>
          </w:p>
          <w:p w:rsidR="00DC650B" w:rsidRDefault="00DC650B" w:rsidP="00D352A2">
            <w:pPr>
              <w:rPr>
                <w:sz w:val="28"/>
                <w:szCs w:val="28"/>
              </w:rPr>
            </w:pPr>
            <w:r>
              <w:rPr>
                <w:sz w:val="28"/>
                <w:szCs w:val="28"/>
              </w:rPr>
              <w:t xml:space="preserve">2017 год -   </w:t>
            </w:r>
            <w:r w:rsidR="003B59FB">
              <w:rPr>
                <w:sz w:val="28"/>
                <w:szCs w:val="28"/>
              </w:rPr>
              <w:t>0,00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8D5110" w:rsidRDefault="008D5110" w:rsidP="00D352A2">
            <w:pPr>
              <w:rPr>
                <w:sz w:val="28"/>
                <w:szCs w:val="28"/>
              </w:rPr>
            </w:pPr>
          </w:p>
        </w:tc>
      </w:tr>
      <w:tr w:rsidR="00B904D2" w:rsidTr="001667F0">
        <w:tc>
          <w:tcPr>
            <w:tcW w:w="2459" w:type="dxa"/>
            <w:tcBorders>
              <w:top w:val="single" w:sz="4" w:space="0" w:color="auto"/>
              <w:left w:val="single" w:sz="4" w:space="0" w:color="auto"/>
              <w:bottom w:val="single" w:sz="4" w:space="0" w:color="auto"/>
              <w:right w:val="single" w:sz="4" w:space="0" w:color="auto"/>
            </w:tcBorders>
          </w:tcPr>
          <w:p w:rsidR="00B904D2" w:rsidRDefault="00B904D2" w:rsidP="001667F0">
            <w:pPr>
              <w:widowControl w:val="0"/>
              <w:rPr>
                <w:sz w:val="28"/>
                <w:szCs w:val="28"/>
                <w:lang w:eastAsia="ru-RU"/>
              </w:rPr>
            </w:pPr>
            <w:r>
              <w:rPr>
                <w:sz w:val="28"/>
                <w:szCs w:val="28"/>
                <w:lang w:eastAsia="ru-RU"/>
              </w:rPr>
              <w:t xml:space="preserve">Ожидаемые результаты реализации </w:t>
            </w:r>
            <w:r>
              <w:rPr>
                <w:sz w:val="28"/>
                <w:szCs w:val="28"/>
                <w:lang w:eastAsia="ru-RU"/>
              </w:rPr>
              <w:lastRenderedPageBreak/>
              <w:t>Подпрограммы</w:t>
            </w:r>
          </w:p>
        </w:tc>
        <w:tc>
          <w:tcPr>
            <w:tcW w:w="6720" w:type="dxa"/>
            <w:tcBorders>
              <w:top w:val="single" w:sz="4" w:space="0" w:color="auto"/>
              <w:left w:val="single" w:sz="4" w:space="0" w:color="auto"/>
              <w:bottom w:val="single" w:sz="4" w:space="0" w:color="auto"/>
              <w:right w:val="single" w:sz="4" w:space="0" w:color="auto"/>
            </w:tcBorders>
          </w:tcPr>
          <w:p w:rsidR="00B904D2" w:rsidRPr="009B00F4" w:rsidRDefault="00B904D2" w:rsidP="00D352A2">
            <w:pPr>
              <w:snapToGrid w:val="0"/>
              <w:rPr>
                <w:sz w:val="28"/>
                <w:szCs w:val="28"/>
              </w:rPr>
            </w:pPr>
            <w:r>
              <w:rPr>
                <w:sz w:val="28"/>
                <w:szCs w:val="28"/>
              </w:rPr>
              <w:lastRenderedPageBreak/>
              <w:t>Реализация Подпрограммы позволит повысить уровень благоустройства поселения и улучшить его эстетический облик</w:t>
            </w:r>
          </w:p>
        </w:tc>
      </w:tr>
    </w:tbl>
    <w:p w:rsidR="0073211F" w:rsidRDefault="0073211F" w:rsidP="0073211F">
      <w:pPr>
        <w:pStyle w:val="ConsPlusNormal"/>
        <w:jc w:val="center"/>
        <w:rPr>
          <w:rFonts w:ascii="Times New Roman" w:hAnsi="Times New Roman" w:cs="Times New Roman"/>
          <w:sz w:val="24"/>
          <w:szCs w:val="24"/>
        </w:rPr>
      </w:pPr>
    </w:p>
    <w:p w:rsidR="0073211F" w:rsidRPr="0073211F" w:rsidRDefault="0073211F" w:rsidP="0073211F">
      <w:pPr>
        <w:pStyle w:val="ConsPlusNormal"/>
        <w:rPr>
          <w:rFonts w:ascii="Times New Roman" w:hAnsi="Times New Roman" w:cs="Times New Roman"/>
          <w:b/>
          <w:sz w:val="28"/>
          <w:szCs w:val="28"/>
        </w:rPr>
      </w:pPr>
      <w:r w:rsidRPr="0073211F">
        <w:rPr>
          <w:rFonts w:ascii="Times New Roman" w:hAnsi="Times New Roman" w:cs="Times New Roman"/>
          <w:b/>
          <w:sz w:val="28"/>
          <w:szCs w:val="28"/>
        </w:rPr>
        <w:t xml:space="preserve">Раздел 2. Характеристика текущего состояния сферы реализации подпрограммы </w:t>
      </w:r>
    </w:p>
    <w:p w:rsidR="0073211F" w:rsidRPr="00E90037" w:rsidRDefault="0073211F" w:rsidP="0073211F">
      <w:pPr>
        <w:pStyle w:val="ConsPlusNormal"/>
        <w:jc w:val="both"/>
        <w:rPr>
          <w:rFonts w:ascii="Times New Roman" w:hAnsi="Times New Roman" w:cs="Times New Roman"/>
          <w:sz w:val="26"/>
          <w:szCs w:val="26"/>
        </w:rPr>
      </w:pPr>
    </w:p>
    <w:p w:rsidR="0073211F" w:rsidRPr="00447E36" w:rsidRDefault="0073211F" w:rsidP="0073211F">
      <w:pPr>
        <w:pStyle w:val="ConsPlusNormal"/>
        <w:ind w:firstLine="708"/>
        <w:jc w:val="both"/>
        <w:rPr>
          <w:rFonts w:ascii="Times New Roman" w:hAnsi="Times New Roman" w:cs="Times New Roman"/>
          <w:sz w:val="28"/>
          <w:szCs w:val="28"/>
        </w:rPr>
      </w:pPr>
      <w:r w:rsidRPr="00447E36">
        <w:rPr>
          <w:rFonts w:ascii="Times New Roman" w:hAnsi="Times New Roman" w:cs="Times New Roman"/>
          <w:sz w:val="28"/>
          <w:szCs w:val="28"/>
        </w:rPr>
        <w:t>2.1  . Характеристика благоустройства дворовых территорий.</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 В </w:t>
      </w:r>
      <w:r w:rsidR="009D5BDE" w:rsidRPr="00447E36">
        <w:rPr>
          <w:rFonts w:ascii="Times New Roman" w:hAnsi="Times New Roman" w:cs="Times New Roman"/>
          <w:sz w:val="28"/>
          <w:szCs w:val="28"/>
        </w:rPr>
        <w:t>Петровском городском поселении</w:t>
      </w:r>
      <w:r w:rsidRPr="00447E36">
        <w:rPr>
          <w:rFonts w:ascii="Times New Roman" w:hAnsi="Times New Roman" w:cs="Times New Roman"/>
          <w:sz w:val="28"/>
          <w:szCs w:val="28"/>
        </w:rPr>
        <w:t xml:space="preserve"> более </w:t>
      </w:r>
      <w:r w:rsidR="009D5BDE" w:rsidRPr="00447E36">
        <w:rPr>
          <w:rFonts w:ascii="Times New Roman" w:hAnsi="Times New Roman" w:cs="Times New Roman"/>
          <w:sz w:val="28"/>
          <w:szCs w:val="28"/>
        </w:rPr>
        <w:t>60</w:t>
      </w:r>
      <w:r w:rsidRPr="00447E36">
        <w:rPr>
          <w:rFonts w:ascii="Times New Roman" w:hAnsi="Times New Roman" w:cs="Times New Roman"/>
          <w:sz w:val="28"/>
          <w:szCs w:val="28"/>
        </w:rPr>
        <w:t xml:space="preserve"> многоквартирных жилых домов. Благоустройство дворов жилищного фонда и на сегодняшний день в целом по </w:t>
      </w:r>
      <w:r w:rsidR="009D5BDE" w:rsidRPr="00447E36">
        <w:rPr>
          <w:rFonts w:ascii="Times New Roman" w:hAnsi="Times New Roman" w:cs="Times New Roman"/>
          <w:sz w:val="28"/>
          <w:szCs w:val="28"/>
        </w:rPr>
        <w:t>Петровскому городскому поселению</w:t>
      </w:r>
      <w:r w:rsidRPr="00447E36">
        <w:rPr>
          <w:rFonts w:ascii="Times New Roman" w:hAnsi="Times New Roman" w:cs="Times New Roman"/>
          <w:sz w:val="28"/>
          <w:szCs w:val="28"/>
        </w:rPr>
        <w:t xml:space="preserve"> полностью или частично не отвечает нормативным требованиям.</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Пришло в негодность асфальтовое покрытие </w:t>
      </w:r>
      <w:r w:rsidR="009D5BDE" w:rsidRPr="00447E36">
        <w:rPr>
          <w:rFonts w:ascii="Times New Roman" w:hAnsi="Times New Roman" w:cs="Times New Roman"/>
          <w:sz w:val="28"/>
          <w:szCs w:val="28"/>
        </w:rPr>
        <w:t>придомовых</w:t>
      </w:r>
      <w:r w:rsidRPr="00447E36">
        <w:rPr>
          <w:rFonts w:ascii="Times New Roman" w:hAnsi="Times New Roman" w:cs="Times New Roman"/>
          <w:sz w:val="28"/>
          <w:szCs w:val="28"/>
        </w:rPr>
        <w:t xml:space="preserve"> проездов и тротуаров. Асфальтобетонное покрытие </w:t>
      </w:r>
      <w:r w:rsidR="007B2FB4" w:rsidRPr="00447E36">
        <w:rPr>
          <w:rFonts w:ascii="Times New Roman" w:hAnsi="Times New Roman" w:cs="Times New Roman"/>
          <w:sz w:val="28"/>
          <w:szCs w:val="28"/>
        </w:rPr>
        <w:t>б</w:t>
      </w:r>
      <w:r w:rsidR="00DB32DF">
        <w:rPr>
          <w:rFonts w:ascii="Times New Roman" w:hAnsi="Times New Roman" w:cs="Times New Roman"/>
          <w:sz w:val="28"/>
          <w:szCs w:val="28"/>
        </w:rPr>
        <w:t>о</w:t>
      </w:r>
      <w:r w:rsidR="007B2FB4" w:rsidRPr="00447E36">
        <w:rPr>
          <w:rFonts w:ascii="Times New Roman" w:hAnsi="Times New Roman" w:cs="Times New Roman"/>
          <w:sz w:val="28"/>
          <w:szCs w:val="28"/>
        </w:rPr>
        <w:t xml:space="preserve">лее чем </w:t>
      </w:r>
      <w:r w:rsidRPr="00447E36">
        <w:rPr>
          <w:rFonts w:ascii="Times New Roman" w:hAnsi="Times New Roman" w:cs="Times New Roman"/>
          <w:sz w:val="28"/>
          <w:szCs w:val="28"/>
        </w:rPr>
        <w:t xml:space="preserve">на </w:t>
      </w:r>
      <w:r w:rsidR="007B2FB4" w:rsidRPr="00447E36">
        <w:rPr>
          <w:rFonts w:ascii="Times New Roman" w:hAnsi="Times New Roman" w:cs="Times New Roman"/>
          <w:sz w:val="28"/>
          <w:szCs w:val="28"/>
        </w:rPr>
        <w:t>9</w:t>
      </w:r>
      <w:r w:rsidRPr="00447E36">
        <w:rPr>
          <w:rFonts w:ascii="Times New Roman" w:hAnsi="Times New Roman" w:cs="Times New Roman"/>
          <w:sz w:val="28"/>
          <w:szCs w:val="28"/>
        </w:rPr>
        <w:t>0% придомовых территорий имеет высокий физический износ.</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9D5BDE"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lastRenderedPageBreak/>
        <w:t xml:space="preserve">Основным методом решения проблемы должно стать благоустройство дворовых территорий, которое </w:t>
      </w:r>
      <w:proofErr w:type="gramStart"/>
      <w:r w:rsidRPr="00447E36">
        <w:rPr>
          <w:rFonts w:ascii="Times New Roman" w:hAnsi="Times New Roman" w:cs="Times New Roman"/>
          <w:sz w:val="28"/>
          <w:szCs w:val="28"/>
        </w:rPr>
        <w:t>представляет из себя</w:t>
      </w:r>
      <w:proofErr w:type="gramEnd"/>
      <w:r w:rsidRPr="00447E36">
        <w:rPr>
          <w:rFonts w:ascii="Times New Roman" w:hAnsi="Times New Roman" w:cs="Times New Roman"/>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73211F" w:rsidRDefault="0073211F" w:rsidP="008F370A">
      <w:pPr>
        <w:pStyle w:val="Default"/>
        <w:ind w:firstLine="540"/>
        <w:jc w:val="both"/>
        <w:rPr>
          <w:color w:val="auto"/>
          <w:sz w:val="28"/>
          <w:szCs w:val="28"/>
        </w:rPr>
      </w:pPr>
      <w:r w:rsidRPr="00447E36">
        <w:rPr>
          <w:sz w:val="28"/>
          <w:szCs w:val="28"/>
        </w:rPr>
        <w:t xml:space="preserve">Реализация </w:t>
      </w:r>
      <w:r w:rsidR="006F263F" w:rsidRPr="00447E36">
        <w:rPr>
          <w:sz w:val="28"/>
          <w:szCs w:val="28"/>
        </w:rPr>
        <w:t>подпрограммы</w:t>
      </w:r>
      <w:r w:rsidRPr="00447E36">
        <w:rPr>
          <w:sz w:val="28"/>
          <w:szCs w:val="28"/>
        </w:rPr>
        <w:t xml:space="preserve"> позволит создать благоприятные условия среды обитания, повысить комфортность проживания населения </w:t>
      </w:r>
      <w:r w:rsidR="009D5BDE" w:rsidRPr="00447E36">
        <w:rPr>
          <w:sz w:val="28"/>
          <w:szCs w:val="28"/>
        </w:rPr>
        <w:t>Петровского городского поселения</w:t>
      </w:r>
      <w:r w:rsidRPr="00447E36">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47E3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w:t>
      </w:r>
      <w:r w:rsidR="008F370A">
        <w:rPr>
          <w:color w:val="auto"/>
          <w:sz w:val="28"/>
          <w:szCs w:val="28"/>
        </w:rPr>
        <w:t xml:space="preserve"> маломобильных групп населения.</w:t>
      </w:r>
    </w:p>
    <w:p w:rsidR="004C1C8C" w:rsidRPr="00743DE3" w:rsidRDefault="004C1C8C" w:rsidP="004C1C8C">
      <w:pPr>
        <w:pStyle w:val="a3"/>
        <w:jc w:val="both"/>
        <w:rPr>
          <w:rFonts w:ascii="Times New Roman" w:hAnsi="Times New Roman"/>
          <w:sz w:val="28"/>
          <w:szCs w:val="28"/>
        </w:rPr>
      </w:pPr>
      <w:r w:rsidRPr="004C1C8C">
        <w:rPr>
          <w:rFonts w:ascii="Times New Roman" w:hAnsi="Times New Roman"/>
          <w:color w:val="FF0000"/>
          <w:sz w:val="28"/>
          <w:szCs w:val="28"/>
        </w:rPr>
        <w:t xml:space="preserve">          </w:t>
      </w:r>
      <w:proofErr w:type="gramStart"/>
      <w:r w:rsidRPr="00743DE3">
        <w:rPr>
          <w:rFonts w:ascii="Times New Roman" w:hAnsi="Times New Roman"/>
          <w:sz w:val="28"/>
          <w:szCs w:val="28"/>
        </w:rPr>
        <w:t xml:space="preserve">В соответствии с Протоколом  </w:t>
      </w:r>
      <w:r w:rsidR="00A51487" w:rsidRPr="00743DE3">
        <w:rPr>
          <w:rFonts w:ascii="Times New Roman" w:hAnsi="Times New Roman"/>
          <w:sz w:val="28"/>
          <w:szCs w:val="28"/>
        </w:rPr>
        <w:t xml:space="preserve">рассмотрения и оценки </w:t>
      </w:r>
      <w:r w:rsidRPr="00743DE3">
        <w:rPr>
          <w:rFonts w:ascii="Times New Roman" w:hAnsi="Times New Roman"/>
          <w:sz w:val="28"/>
          <w:szCs w:val="28"/>
        </w:rPr>
        <w:t xml:space="preserve">предложений </w:t>
      </w:r>
      <w:r w:rsidR="00A51487" w:rsidRPr="00743DE3">
        <w:rPr>
          <w:rFonts w:ascii="Times New Roman" w:hAnsi="Times New Roman"/>
          <w:sz w:val="28"/>
          <w:szCs w:val="28"/>
        </w:rPr>
        <w:t>заинтересованных лиц о включении дворовой</w:t>
      </w:r>
      <w:r w:rsidRPr="00743DE3">
        <w:rPr>
          <w:rFonts w:ascii="Times New Roman" w:hAnsi="Times New Roman"/>
          <w:sz w:val="28"/>
          <w:szCs w:val="28"/>
        </w:rPr>
        <w:t xml:space="preserve"> терри</w:t>
      </w:r>
      <w:r w:rsidR="00A51487" w:rsidRPr="00743DE3">
        <w:rPr>
          <w:rFonts w:ascii="Times New Roman" w:hAnsi="Times New Roman"/>
          <w:sz w:val="28"/>
          <w:szCs w:val="28"/>
        </w:rPr>
        <w:t>тории</w:t>
      </w:r>
      <w:r w:rsidRPr="00743DE3">
        <w:rPr>
          <w:rFonts w:ascii="Times New Roman" w:hAnsi="Times New Roman"/>
          <w:sz w:val="28"/>
          <w:szCs w:val="28"/>
        </w:rPr>
        <w:t xml:space="preserve"> в муниципальную программу по </w:t>
      </w:r>
      <w:r w:rsidR="00A51487" w:rsidRPr="00743DE3">
        <w:rPr>
          <w:rFonts w:ascii="Times New Roman" w:hAnsi="Times New Roman"/>
          <w:sz w:val="28"/>
          <w:szCs w:val="28"/>
        </w:rPr>
        <w:t>«Формирование</w:t>
      </w:r>
      <w:r w:rsidRPr="00743DE3">
        <w:rPr>
          <w:rFonts w:ascii="Times New Roman" w:hAnsi="Times New Roman"/>
          <w:sz w:val="28"/>
          <w:szCs w:val="28"/>
        </w:rPr>
        <w:t xml:space="preserve"> современной городской среды на территории  </w:t>
      </w:r>
      <w:r w:rsidR="00A51487" w:rsidRPr="00743DE3">
        <w:rPr>
          <w:rFonts w:ascii="Times New Roman" w:hAnsi="Times New Roman"/>
          <w:sz w:val="28"/>
          <w:szCs w:val="28"/>
        </w:rPr>
        <w:t>муниципального образования Петровское городское поселение на 2017 год»</w:t>
      </w:r>
      <w:r w:rsidRPr="00743DE3">
        <w:rPr>
          <w:rFonts w:ascii="Times New Roman" w:hAnsi="Times New Roman"/>
          <w:sz w:val="28"/>
          <w:szCs w:val="28"/>
        </w:rPr>
        <w:t xml:space="preserve"> от </w:t>
      </w:r>
      <w:r w:rsidR="00A51487" w:rsidRPr="00743DE3">
        <w:rPr>
          <w:rFonts w:ascii="Times New Roman" w:hAnsi="Times New Roman"/>
          <w:sz w:val="28"/>
          <w:szCs w:val="28"/>
        </w:rPr>
        <w:t>13</w:t>
      </w:r>
      <w:r w:rsidRPr="00743DE3">
        <w:rPr>
          <w:rFonts w:ascii="Times New Roman" w:hAnsi="Times New Roman"/>
          <w:sz w:val="28"/>
          <w:szCs w:val="28"/>
        </w:rPr>
        <w:t>.0</w:t>
      </w:r>
      <w:r w:rsidR="00A51487" w:rsidRPr="00743DE3">
        <w:rPr>
          <w:rFonts w:ascii="Times New Roman" w:hAnsi="Times New Roman"/>
          <w:sz w:val="28"/>
          <w:szCs w:val="28"/>
        </w:rPr>
        <w:t>3</w:t>
      </w:r>
      <w:r w:rsidRPr="00743DE3">
        <w:rPr>
          <w:rFonts w:ascii="Times New Roman" w:hAnsi="Times New Roman"/>
          <w:sz w:val="28"/>
          <w:szCs w:val="28"/>
        </w:rPr>
        <w:t>.2017</w:t>
      </w:r>
      <w:r w:rsidR="00A51487" w:rsidRPr="00743DE3">
        <w:rPr>
          <w:rFonts w:ascii="Times New Roman" w:hAnsi="Times New Roman"/>
          <w:sz w:val="28"/>
          <w:szCs w:val="28"/>
        </w:rPr>
        <w:t>,</w:t>
      </w:r>
      <w:r w:rsidRPr="00743DE3">
        <w:rPr>
          <w:rFonts w:ascii="Times New Roman" w:hAnsi="Times New Roman"/>
          <w:sz w:val="28"/>
          <w:szCs w:val="28"/>
        </w:rPr>
        <w:t xml:space="preserve"> адресный перечень </w:t>
      </w:r>
      <w:r w:rsidR="00A51487" w:rsidRPr="00743DE3">
        <w:rPr>
          <w:rFonts w:ascii="Times New Roman" w:hAnsi="Times New Roman"/>
          <w:sz w:val="28"/>
          <w:szCs w:val="28"/>
        </w:rPr>
        <w:t xml:space="preserve">многоквартирных домов, дворовые территории которых отобраны и подлежат благоустройству в 2017 году </w:t>
      </w:r>
      <w:r w:rsidRPr="00743DE3">
        <w:rPr>
          <w:rFonts w:ascii="Times New Roman" w:hAnsi="Times New Roman"/>
          <w:sz w:val="28"/>
          <w:szCs w:val="28"/>
        </w:rPr>
        <w:t>выглядит следующим образом:</w:t>
      </w:r>
      <w:proofErr w:type="gramEnd"/>
    </w:p>
    <w:p w:rsidR="00743DE3" w:rsidRPr="00743DE3" w:rsidRDefault="00743DE3" w:rsidP="004C1C8C">
      <w:pPr>
        <w:pStyle w:val="a3"/>
        <w:jc w:val="both"/>
        <w:rPr>
          <w:rFonts w:ascii="Times New Roman" w:hAnsi="Times New Roman"/>
          <w:sz w:val="28"/>
          <w:szCs w:val="28"/>
        </w:rPr>
      </w:pPr>
    </w:p>
    <w:p w:rsidR="00A51487" w:rsidRPr="00743DE3" w:rsidRDefault="00743DE3" w:rsidP="00743DE3">
      <w:pPr>
        <w:pStyle w:val="a3"/>
        <w:numPr>
          <w:ilvl w:val="0"/>
          <w:numId w:val="4"/>
        </w:numPr>
        <w:jc w:val="both"/>
        <w:rPr>
          <w:rFonts w:ascii="Times New Roman" w:hAnsi="Times New Roman"/>
          <w:sz w:val="28"/>
          <w:szCs w:val="28"/>
        </w:rPr>
      </w:pPr>
      <w:proofErr w:type="spellStart"/>
      <w:r w:rsidRPr="00743DE3">
        <w:rPr>
          <w:rFonts w:ascii="Times New Roman" w:hAnsi="Times New Roman"/>
          <w:sz w:val="28"/>
          <w:szCs w:val="28"/>
        </w:rPr>
        <w:t>п</w:t>
      </w:r>
      <w:proofErr w:type="gramStart"/>
      <w:r w:rsidRPr="00743DE3">
        <w:rPr>
          <w:rFonts w:ascii="Times New Roman" w:hAnsi="Times New Roman"/>
          <w:sz w:val="28"/>
          <w:szCs w:val="28"/>
        </w:rPr>
        <w:t>.П</w:t>
      </w:r>
      <w:proofErr w:type="gramEnd"/>
      <w:r w:rsidRPr="00743DE3">
        <w:rPr>
          <w:rFonts w:ascii="Times New Roman" w:hAnsi="Times New Roman"/>
          <w:sz w:val="28"/>
          <w:szCs w:val="28"/>
        </w:rPr>
        <w:t>етровский</w:t>
      </w:r>
      <w:proofErr w:type="spellEnd"/>
      <w:r w:rsidRPr="00743DE3">
        <w:rPr>
          <w:rFonts w:ascii="Times New Roman" w:hAnsi="Times New Roman"/>
          <w:sz w:val="28"/>
          <w:szCs w:val="28"/>
        </w:rPr>
        <w:t xml:space="preserve">, </w:t>
      </w:r>
      <w:proofErr w:type="spellStart"/>
      <w:r w:rsidRPr="00743DE3">
        <w:rPr>
          <w:rFonts w:ascii="Times New Roman" w:hAnsi="Times New Roman"/>
          <w:sz w:val="28"/>
          <w:szCs w:val="28"/>
        </w:rPr>
        <w:t>ул.Юбилейная</w:t>
      </w:r>
      <w:proofErr w:type="spellEnd"/>
      <w:r w:rsidRPr="00743DE3">
        <w:rPr>
          <w:rFonts w:ascii="Times New Roman" w:hAnsi="Times New Roman"/>
          <w:sz w:val="28"/>
          <w:szCs w:val="28"/>
        </w:rPr>
        <w:t>, д.7</w:t>
      </w:r>
    </w:p>
    <w:p w:rsidR="00743DE3" w:rsidRPr="00743DE3" w:rsidRDefault="00743DE3" w:rsidP="00743DE3">
      <w:pPr>
        <w:pStyle w:val="a3"/>
        <w:numPr>
          <w:ilvl w:val="0"/>
          <w:numId w:val="4"/>
        </w:numPr>
        <w:jc w:val="both"/>
        <w:rPr>
          <w:rFonts w:ascii="Times New Roman" w:hAnsi="Times New Roman"/>
          <w:sz w:val="28"/>
          <w:szCs w:val="28"/>
        </w:rPr>
      </w:pPr>
      <w:proofErr w:type="spellStart"/>
      <w:r w:rsidRPr="00743DE3">
        <w:rPr>
          <w:rFonts w:ascii="Times New Roman" w:hAnsi="Times New Roman"/>
          <w:sz w:val="28"/>
          <w:szCs w:val="28"/>
        </w:rPr>
        <w:t>с</w:t>
      </w:r>
      <w:proofErr w:type="gramStart"/>
      <w:r w:rsidRPr="00743DE3">
        <w:rPr>
          <w:rFonts w:ascii="Times New Roman" w:hAnsi="Times New Roman"/>
          <w:sz w:val="28"/>
          <w:szCs w:val="28"/>
        </w:rPr>
        <w:t>.П</w:t>
      </w:r>
      <w:proofErr w:type="gramEnd"/>
      <w:r w:rsidRPr="00743DE3">
        <w:rPr>
          <w:rFonts w:ascii="Times New Roman" w:hAnsi="Times New Roman"/>
          <w:sz w:val="28"/>
          <w:szCs w:val="28"/>
        </w:rPr>
        <w:t>етрово</w:t>
      </w:r>
      <w:proofErr w:type="spellEnd"/>
      <w:r w:rsidRPr="00743DE3">
        <w:rPr>
          <w:rFonts w:ascii="Times New Roman" w:hAnsi="Times New Roman"/>
          <w:sz w:val="28"/>
          <w:szCs w:val="28"/>
        </w:rPr>
        <w:t xml:space="preserve">-Городище, </w:t>
      </w:r>
      <w:proofErr w:type="spellStart"/>
      <w:r w:rsidRPr="00743DE3">
        <w:rPr>
          <w:rFonts w:ascii="Times New Roman" w:hAnsi="Times New Roman"/>
          <w:sz w:val="28"/>
          <w:szCs w:val="28"/>
        </w:rPr>
        <w:t>ул.Ленина</w:t>
      </w:r>
      <w:proofErr w:type="spellEnd"/>
      <w:r w:rsidRPr="00743DE3">
        <w:rPr>
          <w:rFonts w:ascii="Times New Roman" w:hAnsi="Times New Roman"/>
          <w:sz w:val="28"/>
          <w:szCs w:val="28"/>
        </w:rPr>
        <w:t>, д.16</w:t>
      </w:r>
    </w:p>
    <w:p w:rsidR="00743DE3" w:rsidRPr="00743DE3" w:rsidRDefault="00743DE3" w:rsidP="00743DE3">
      <w:pPr>
        <w:pStyle w:val="a3"/>
        <w:numPr>
          <w:ilvl w:val="0"/>
          <w:numId w:val="4"/>
        </w:numPr>
        <w:jc w:val="both"/>
        <w:rPr>
          <w:rFonts w:ascii="Times New Roman" w:hAnsi="Times New Roman"/>
          <w:sz w:val="28"/>
          <w:szCs w:val="28"/>
        </w:rPr>
      </w:pPr>
      <w:proofErr w:type="spellStart"/>
      <w:r w:rsidRPr="00743DE3">
        <w:rPr>
          <w:rFonts w:ascii="Times New Roman" w:hAnsi="Times New Roman"/>
          <w:sz w:val="28"/>
          <w:szCs w:val="28"/>
        </w:rPr>
        <w:t>п</w:t>
      </w:r>
      <w:proofErr w:type="gramStart"/>
      <w:r w:rsidRPr="00743DE3">
        <w:rPr>
          <w:rFonts w:ascii="Times New Roman" w:hAnsi="Times New Roman"/>
          <w:sz w:val="28"/>
          <w:szCs w:val="28"/>
        </w:rPr>
        <w:t>.П</w:t>
      </w:r>
      <w:proofErr w:type="gramEnd"/>
      <w:r w:rsidRPr="00743DE3">
        <w:rPr>
          <w:rFonts w:ascii="Times New Roman" w:hAnsi="Times New Roman"/>
          <w:sz w:val="28"/>
          <w:szCs w:val="28"/>
        </w:rPr>
        <w:t>етровский</w:t>
      </w:r>
      <w:proofErr w:type="spellEnd"/>
      <w:r w:rsidRPr="00743DE3">
        <w:rPr>
          <w:rFonts w:ascii="Times New Roman" w:hAnsi="Times New Roman"/>
          <w:sz w:val="28"/>
          <w:szCs w:val="28"/>
        </w:rPr>
        <w:t xml:space="preserve">, </w:t>
      </w:r>
      <w:proofErr w:type="spellStart"/>
      <w:r w:rsidRPr="00743DE3">
        <w:rPr>
          <w:rFonts w:ascii="Times New Roman" w:hAnsi="Times New Roman"/>
          <w:sz w:val="28"/>
          <w:szCs w:val="28"/>
        </w:rPr>
        <w:t>ул.Заводская</w:t>
      </w:r>
      <w:proofErr w:type="spellEnd"/>
      <w:r w:rsidRPr="00743DE3">
        <w:rPr>
          <w:rFonts w:ascii="Times New Roman" w:hAnsi="Times New Roman"/>
          <w:sz w:val="28"/>
          <w:szCs w:val="28"/>
        </w:rPr>
        <w:t>, д.5</w:t>
      </w:r>
    </w:p>
    <w:p w:rsidR="004C1C8C" w:rsidRPr="008F370A" w:rsidRDefault="004C1C8C" w:rsidP="008F370A">
      <w:pPr>
        <w:pStyle w:val="Default"/>
        <w:ind w:firstLine="540"/>
        <w:jc w:val="both"/>
        <w:rPr>
          <w:color w:val="auto"/>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2.2. Характеристика сферы благоустройства муниципальных территорий общего пользования.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Внешний облик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его </w:t>
      </w:r>
      <w:proofErr w:type="gramStart"/>
      <w:r w:rsidRPr="00447E36">
        <w:rPr>
          <w:rFonts w:ascii="Times New Roman" w:hAnsi="Times New Roman" w:cs="Times New Roman"/>
          <w:sz w:val="28"/>
          <w:szCs w:val="28"/>
        </w:rPr>
        <w:t>эстетический вид</w:t>
      </w:r>
      <w:proofErr w:type="gramEnd"/>
      <w:r w:rsidRPr="00447E36">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Озелененные территории вместе с насаждениями и цветниками создают образ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формируют благоприятную и комфортную городскую среду для жителей и гостей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выполняют рекреационные и санитарно-защитные функции. Они являются составной частью природного богатства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и важным условием его инвестиционной привлекательности.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озеленение, уход за зелеными насаждениями;</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устройство пешеходных дорожек,</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lastRenderedPageBreak/>
        <w:t>- освещение территорий, в т. ч. декоративное;</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обустройство площадок для отдыха, детских, спортивных площадок;</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установка скамеек и урн, контейнеров для сбора мусора;</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оформление цветников;</w:t>
      </w:r>
    </w:p>
    <w:p w:rsidR="0073211F" w:rsidRPr="00447E36" w:rsidRDefault="0073211F" w:rsidP="0073211F">
      <w:pPr>
        <w:pStyle w:val="Default"/>
        <w:jc w:val="both"/>
        <w:rPr>
          <w:color w:val="auto"/>
          <w:sz w:val="28"/>
          <w:szCs w:val="28"/>
        </w:rPr>
      </w:pPr>
      <w:r w:rsidRPr="00447E36">
        <w:rPr>
          <w:sz w:val="28"/>
          <w:szCs w:val="28"/>
        </w:rPr>
        <w:t xml:space="preserve">- </w:t>
      </w:r>
      <w:r w:rsidRPr="00447E36">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3211F" w:rsidRDefault="0073211F" w:rsidP="007B2FB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927395" w:rsidRPr="00447E36">
        <w:rPr>
          <w:rFonts w:ascii="Times New Roman" w:hAnsi="Times New Roman" w:cs="Times New Roman"/>
          <w:sz w:val="28"/>
          <w:szCs w:val="28"/>
        </w:rPr>
        <w:t>Петровского городского поселения</w:t>
      </w:r>
      <w:r w:rsidR="007B2FB4" w:rsidRPr="00447E36">
        <w:rPr>
          <w:rFonts w:ascii="Times New Roman" w:hAnsi="Times New Roman" w:cs="Times New Roman"/>
          <w:sz w:val="28"/>
          <w:szCs w:val="28"/>
        </w:rPr>
        <w:t>.</w:t>
      </w:r>
    </w:p>
    <w:p w:rsidR="004C1C8C" w:rsidRPr="00886591" w:rsidRDefault="004C1C8C" w:rsidP="004C1C8C">
      <w:pPr>
        <w:tabs>
          <w:tab w:val="left" w:pos="709"/>
        </w:tabs>
        <w:jc w:val="both"/>
        <w:rPr>
          <w:sz w:val="28"/>
          <w:szCs w:val="28"/>
        </w:rPr>
      </w:pPr>
      <w:r>
        <w:rPr>
          <w:sz w:val="28"/>
          <w:szCs w:val="28"/>
        </w:rPr>
        <w:tab/>
      </w:r>
      <w:r w:rsidRPr="004C1C8C">
        <w:rPr>
          <w:color w:val="FF0000"/>
          <w:sz w:val="28"/>
          <w:szCs w:val="28"/>
        </w:rPr>
        <w:t xml:space="preserve"> </w:t>
      </w:r>
      <w:proofErr w:type="gramStart"/>
      <w:r w:rsidRPr="00886591">
        <w:rPr>
          <w:sz w:val="28"/>
          <w:szCs w:val="28"/>
        </w:rPr>
        <w:t xml:space="preserve">В соответствии с Протоколом  </w:t>
      </w:r>
      <w:r w:rsidR="00743DE3" w:rsidRPr="00886591">
        <w:rPr>
          <w:sz w:val="28"/>
          <w:szCs w:val="28"/>
        </w:rPr>
        <w:t xml:space="preserve">рассмотрения и оценки предложений граждан и </w:t>
      </w:r>
      <w:proofErr w:type="spellStart"/>
      <w:r w:rsidR="00743DE3" w:rsidRPr="00886591">
        <w:rPr>
          <w:sz w:val="28"/>
          <w:szCs w:val="28"/>
        </w:rPr>
        <w:t>организций</w:t>
      </w:r>
      <w:proofErr w:type="spellEnd"/>
      <w:r w:rsidR="00743DE3" w:rsidRPr="00886591">
        <w:rPr>
          <w:sz w:val="28"/>
          <w:szCs w:val="28"/>
        </w:rPr>
        <w:t xml:space="preserve"> о включении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 </w:t>
      </w:r>
      <w:r w:rsidRPr="00886591">
        <w:rPr>
          <w:sz w:val="28"/>
          <w:szCs w:val="28"/>
        </w:rPr>
        <w:t xml:space="preserve">от </w:t>
      </w:r>
      <w:r w:rsidR="00743DE3" w:rsidRPr="00886591">
        <w:rPr>
          <w:sz w:val="28"/>
          <w:szCs w:val="28"/>
        </w:rPr>
        <w:t>13</w:t>
      </w:r>
      <w:r w:rsidRPr="00886591">
        <w:rPr>
          <w:sz w:val="28"/>
          <w:szCs w:val="28"/>
        </w:rPr>
        <w:t>.03.2017 адресный перечень общественных территорий и предложений по их благоустройству в 2017 году выглядит следующим образом:</w:t>
      </w:r>
      <w:proofErr w:type="gramEnd"/>
    </w:p>
    <w:p w:rsidR="002E4164" w:rsidRPr="00886591" w:rsidRDefault="002E4164" w:rsidP="004C1C8C">
      <w:pPr>
        <w:tabs>
          <w:tab w:val="left" w:pos="709"/>
        </w:tabs>
        <w:jc w:val="both"/>
        <w:rPr>
          <w:sz w:val="28"/>
          <w:szCs w:val="28"/>
        </w:rPr>
      </w:pPr>
    </w:p>
    <w:p w:rsidR="002E4164" w:rsidRPr="00886591" w:rsidRDefault="00886591" w:rsidP="002E4164">
      <w:pPr>
        <w:pStyle w:val="a6"/>
        <w:numPr>
          <w:ilvl w:val="0"/>
          <w:numId w:val="5"/>
        </w:numPr>
        <w:tabs>
          <w:tab w:val="left" w:pos="709"/>
        </w:tabs>
        <w:jc w:val="both"/>
        <w:rPr>
          <w:sz w:val="28"/>
          <w:szCs w:val="28"/>
        </w:rPr>
      </w:pPr>
      <w:r w:rsidRPr="00886591">
        <w:rPr>
          <w:sz w:val="28"/>
          <w:szCs w:val="28"/>
        </w:rPr>
        <w:t>Село Липовая Роща, бывшая территория детского городка «Сказка».</w:t>
      </w:r>
    </w:p>
    <w:p w:rsidR="00886591" w:rsidRPr="00886591" w:rsidRDefault="00886591" w:rsidP="00886591">
      <w:pPr>
        <w:pStyle w:val="a6"/>
        <w:tabs>
          <w:tab w:val="left" w:pos="709"/>
        </w:tabs>
        <w:jc w:val="both"/>
        <w:rPr>
          <w:sz w:val="28"/>
          <w:szCs w:val="28"/>
        </w:rPr>
      </w:pPr>
      <w:r w:rsidRPr="00886591">
        <w:rPr>
          <w:sz w:val="28"/>
          <w:szCs w:val="28"/>
        </w:rPr>
        <w:t>(Планируемые виды работ - Установка детской игровой площадки).</w:t>
      </w:r>
    </w:p>
    <w:p w:rsidR="004C1C8C" w:rsidRPr="00886591" w:rsidRDefault="004C1C8C" w:rsidP="004C1C8C">
      <w:pPr>
        <w:tabs>
          <w:tab w:val="left" w:pos="709"/>
        </w:tabs>
        <w:jc w:val="both"/>
        <w:rPr>
          <w:sz w:val="28"/>
          <w:szCs w:val="28"/>
        </w:rPr>
      </w:pPr>
    </w:p>
    <w:p w:rsidR="004C1C8C" w:rsidRPr="00447E36" w:rsidRDefault="004C1C8C" w:rsidP="007B2FB4">
      <w:pPr>
        <w:pStyle w:val="ConsPlusNormal"/>
        <w:ind w:firstLine="540"/>
        <w:jc w:val="both"/>
        <w:rPr>
          <w:rFonts w:ascii="Times New Roman" w:hAnsi="Times New Roman" w:cs="Times New Roman"/>
          <w:sz w:val="28"/>
          <w:szCs w:val="28"/>
        </w:rPr>
      </w:pPr>
    </w:p>
    <w:p w:rsidR="0073211F" w:rsidRPr="00881820" w:rsidRDefault="0073211F" w:rsidP="00DC650B">
      <w:pPr>
        <w:pStyle w:val="ConsPlusNormal"/>
        <w:ind w:firstLine="0"/>
        <w:jc w:val="both"/>
        <w:rPr>
          <w:rFonts w:ascii="Times New Roman" w:hAnsi="Times New Roman" w:cs="Times New Roman"/>
          <w:color w:val="FF0000"/>
        </w:rPr>
      </w:pPr>
    </w:p>
    <w:p w:rsidR="00DC650B" w:rsidRDefault="0073211F" w:rsidP="00DC650B">
      <w:pPr>
        <w:pStyle w:val="ConsPlusNormal"/>
        <w:ind w:firstLine="708"/>
        <w:jc w:val="both"/>
        <w:rPr>
          <w:rFonts w:ascii="Times New Roman" w:hAnsi="Times New Roman" w:cs="Times New Roman"/>
          <w:sz w:val="28"/>
          <w:szCs w:val="28"/>
        </w:rPr>
      </w:pPr>
      <w:r w:rsidRPr="00447E36">
        <w:rPr>
          <w:rFonts w:ascii="Times New Roman" w:hAnsi="Times New Roman" w:cs="Times New Roman"/>
          <w:sz w:val="28"/>
          <w:szCs w:val="28"/>
        </w:rPr>
        <w:t xml:space="preserve"> 2.3 Действующие Правила благоустройства территории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 xml:space="preserve"> утверждены решением </w:t>
      </w:r>
      <w:r w:rsidR="00447E36" w:rsidRPr="00447E36">
        <w:rPr>
          <w:rFonts w:ascii="Times New Roman" w:hAnsi="Times New Roman" w:cs="Times New Roman"/>
          <w:sz w:val="28"/>
          <w:szCs w:val="28"/>
        </w:rPr>
        <w:t>Совета Петровского городского поселения</w:t>
      </w:r>
      <w:r w:rsidRPr="00447E36">
        <w:rPr>
          <w:rFonts w:ascii="Times New Roman" w:hAnsi="Times New Roman" w:cs="Times New Roman"/>
          <w:sz w:val="28"/>
          <w:szCs w:val="28"/>
        </w:rPr>
        <w:t xml:space="preserve"> от 2</w:t>
      </w:r>
      <w:r w:rsidR="00447E36" w:rsidRPr="00447E36">
        <w:rPr>
          <w:rFonts w:ascii="Times New Roman" w:hAnsi="Times New Roman" w:cs="Times New Roman"/>
          <w:sz w:val="28"/>
          <w:szCs w:val="28"/>
        </w:rPr>
        <w:t>2</w:t>
      </w:r>
      <w:r w:rsidRPr="00447E36">
        <w:rPr>
          <w:rFonts w:ascii="Times New Roman" w:hAnsi="Times New Roman" w:cs="Times New Roman"/>
          <w:sz w:val="28"/>
          <w:szCs w:val="28"/>
        </w:rPr>
        <w:t>.0</w:t>
      </w:r>
      <w:r w:rsidR="00447E36" w:rsidRPr="00447E36">
        <w:rPr>
          <w:rFonts w:ascii="Times New Roman" w:hAnsi="Times New Roman" w:cs="Times New Roman"/>
          <w:sz w:val="28"/>
          <w:szCs w:val="28"/>
        </w:rPr>
        <w:t>6</w:t>
      </w:r>
      <w:r w:rsidRPr="00447E36">
        <w:rPr>
          <w:rFonts w:ascii="Times New Roman" w:hAnsi="Times New Roman" w:cs="Times New Roman"/>
          <w:sz w:val="28"/>
          <w:szCs w:val="28"/>
        </w:rPr>
        <w:t>.201</w:t>
      </w:r>
      <w:r w:rsidR="00447E36" w:rsidRPr="00447E36">
        <w:rPr>
          <w:rFonts w:ascii="Times New Roman" w:hAnsi="Times New Roman" w:cs="Times New Roman"/>
          <w:sz w:val="28"/>
          <w:szCs w:val="28"/>
        </w:rPr>
        <w:t>2</w:t>
      </w:r>
      <w:r w:rsidRPr="00447E36">
        <w:rPr>
          <w:rFonts w:ascii="Times New Roman" w:hAnsi="Times New Roman" w:cs="Times New Roman"/>
          <w:sz w:val="28"/>
          <w:szCs w:val="28"/>
        </w:rPr>
        <w:t xml:space="preserve"> № </w:t>
      </w:r>
      <w:r w:rsidR="00447E36" w:rsidRPr="00447E36">
        <w:rPr>
          <w:rFonts w:ascii="Times New Roman" w:hAnsi="Times New Roman" w:cs="Times New Roman"/>
          <w:sz w:val="28"/>
          <w:szCs w:val="28"/>
        </w:rPr>
        <w:t>151</w:t>
      </w:r>
      <w:r w:rsidRPr="00447E36">
        <w:rPr>
          <w:rFonts w:ascii="Times New Roman" w:hAnsi="Times New Roman" w:cs="Times New Roman"/>
          <w:sz w:val="28"/>
          <w:szCs w:val="28"/>
        </w:rPr>
        <w:t xml:space="preserve">. </w:t>
      </w:r>
      <w:r w:rsidR="00447E36" w:rsidRPr="00447E36">
        <w:rPr>
          <w:rFonts w:ascii="Times New Roman" w:hAnsi="Times New Roman" w:cs="Times New Roman"/>
          <w:sz w:val="28"/>
          <w:szCs w:val="28"/>
        </w:rPr>
        <w:t>В связи с изменениями законодательства, требований по содержанию территорий,  указанные Пр</w:t>
      </w:r>
      <w:r w:rsidR="00DC650B">
        <w:rPr>
          <w:rFonts w:ascii="Times New Roman" w:hAnsi="Times New Roman" w:cs="Times New Roman"/>
          <w:sz w:val="28"/>
          <w:szCs w:val="28"/>
        </w:rPr>
        <w:t>авила постоянно корректируются.</w:t>
      </w:r>
    </w:p>
    <w:p w:rsidR="00DC650B" w:rsidRDefault="00DC650B" w:rsidP="00DC650B">
      <w:pPr>
        <w:pStyle w:val="ConsPlusNormal"/>
        <w:ind w:firstLine="708"/>
        <w:jc w:val="both"/>
        <w:rPr>
          <w:rFonts w:ascii="Times New Roman" w:hAnsi="Times New Roman" w:cs="Times New Roman"/>
          <w:sz w:val="28"/>
          <w:szCs w:val="28"/>
        </w:rPr>
      </w:pPr>
    </w:p>
    <w:p w:rsidR="00DC650B" w:rsidRPr="00DC650B" w:rsidRDefault="00DC650B" w:rsidP="00DC65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DC650B">
        <w:rPr>
          <w:rFonts w:ascii="Times New Roman" w:hAnsi="Times New Roman" w:cs="Times New Roman"/>
          <w:sz w:val="28"/>
          <w:szCs w:val="28"/>
        </w:rPr>
        <w:t xml:space="preserve"> «Сведения о показателях (индикаторах) подпрограммы, характеризующих текущую ситуацию</w:t>
      </w:r>
      <w:r w:rsidR="0089454A">
        <w:rPr>
          <w:rFonts w:ascii="Times New Roman" w:hAnsi="Times New Roman" w:cs="Times New Roman"/>
          <w:sz w:val="28"/>
          <w:szCs w:val="28"/>
        </w:rPr>
        <w:t xml:space="preserve"> </w:t>
      </w:r>
    </w:p>
    <w:p w:rsidR="00DC650B" w:rsidRPr="00DC650B" w:rsidRDefault="00DC650B" w:rsidP="00DC650B">
      <w:pPr>
        <w:pStyle w:val="ConsPlusNormal"/>
        <w:ind w:firstLine="708"/>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4266"/>
        <w:gridCol w:w="850"/>
        <w:gridCol w:w="1276"/>
        <w:gridCol w:w="1276"/>
        <w:gridCol w:w="1276"/>
      </w:tblGrid>
      <w:tr w:rsidR="0028435D" w:rsidRPr="00DC650B" w:rsidTr="0028435D">
        <w:tc>
          <w:tcPr>
            <w:tcW w:w="662" w:type="dxa"/>
          </w:tcPr>
          <w:p w:rsidR="0028435D" w:rsidRPr="00DC650B" w:rsidRDefault="0028435D" w:rsidP="00413E62">
            <w:pPr>
              <w:jc w:val="center"/>
              <w:rPr>
                <w:sz w:val="28"/>
                <w:szCs w:val="28"/>
              </w:rPr>
            </w:pPr>
            <w:r w:rsidRPr="00DC650B">
              <w:rPr>
                <w:sz w:val="28"/>
                <w:szCs w:val="28"/>
              </w:rPr>
              <w:t>№</w:t>
            </w:r>
          </w:p>
        </w:tc>
        <w:tc>
          <w:tcPr>
            <w:tcW w:w="4266" w:type="dxa"/>
          </w:tcPr>
          <w:p w:rsidR="0028435D" w:rsidRPr="00DC650B" w:rsidRDefault="0028435D" w:rsidP="00413E62">
            <w:pPr>
              <w:jc w:val="center"/>
              <w:rPr>
                <w:sz w:val="28"/>
                <w:szCs w:val="28"/>
              </w:rPr>
            </w:pPr>
            <w:r w:rsidRPr="00DC650B">
              <w:rPr>
                <w:sz w:val="28"/>
                <w:szCs w:val="28"/>
              </w:rPr>
              <w:t>Наименование показателей</w:t>
            </w:r>
          </w:p>
          <w:p w:rsidR="0028435D" w:rsidRPr="00DC650B" w:rsidRDefault="0028435D" w:rsidP="00413E62">
            <w:pPr>
              <w:jc w:val="center"/>
              <w:rPr>
                <w:sz w:val="28"/>
                <w:szCs w:val="28"/>
              </w:rPr>
            </w:pPr>
            <w:r w:rsidRPr="00DC650B">
              <w:rPr>
                <w:sz w:val="28"/>
                <w:szCs w:val="28"/>
              </w:rPr>
              <w:t>(индикаторов)</w:t>
            </w:r>
          </w:p>
        </w:tc>
        <w:tc>
          <w:tcPr>
            <w:tcW w:w="850" w:type="dxa"/>
          </w:tcPr>
          <w:p w:rsidR="0028435D" w:rsidRPr="00DC650B" w:rsidRDefault="0028435D" w:rsidP="00413E62">
            <w:pPr>
              <w:jc w:val="center"/>
              <w:rPr>
                <w:sz w:val="28"/>
                <w:szCs w:val="28"/>
              </w:rPr>
            </w:pPr>
            <w:r w:rsidRPr="00DC650B">
              <w:rPr>
                <w:sz w:val="28"/>
                <w:szCs w:val="28"/>
              </w:rPr>
              <w:t>Ед.</w:t>
            </w:r>
          </w:p>
          <w:p w:rsidR="0028435D" w:rsidRPr="00DC650B" w:rsidRDefault="0028435D" w:rsidP="00413E62">
            <w:pPr>
              <w:jc w:val="center"/>
              <w:rPr>
                <w:sz w:val="28"/>
                <w:szCs w:val="28"/>
              </w:rPr>
            </w:pPr>
            <w:r w:rsidRPr="00DC650B">
              <w:rPr>
                <w:sz w:val="28"/>
                <w:szCs w:val="28"/>
              </w:rPr>
              <w:t>изм.</w:t>
            </w:r>
          </w:p>
        </w:tc>
        <w:tc>
          <w:tcPr>
            <w:tcW w:w="1276" w:type="dxa"/>
          </w:tcPr>
          <w:p w:rsidR="0028435D" w:rsidRPr="0028435D" w:rsidRDefault="0028435D" w:rsidP="00413E62">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w:t>
            </w:r>
            <w:r>
              <w:rPr>
                <w:sz w:val="26"/>
                <w:szCs w:val="26"/>
              </w:rPr>
              <w:t>4</w:t>
            </w:r>
            <w:r w:rsidRPr="0028435D">
              <w:rPr>
                <w:sz w:val="26"/>
                <w:szCs w:val="26"/>
              </w:rPr>
              <w:t xml:space="preserve"> год</w:t>
            </w:r>
          </w:p>
        </w:tc>
        <w:tc>
          <w:tcPr>
            <w:tcW w:w="1276" w:type="dxa"/>
          </w:tcPr>
          <w:p w:rsidR="0028435D" w:rsidRPr="0028435D" w:rsidRDefault="0028435D" w:rsidP="0028435D">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w:t>
            </w:r>
            <w:r>
              <w:rPr>
                <w:sz w:val="26"/>
                <w:szCs w:val="26"/>
              </w:rPr>
              <w:t>5</w:t>
            </w:r>
            <w:r w:rsidRPr="0028435D">
              <w:rPr>
                <w:sz w:val="26"/>
                <w:szCs w:val="26"/>
              </w:rPr>
              <w:t xml:space="preserve"> год</w:t>
            </w:r>
          </w:p>
        </w:tc>
        <w:tc>
          <w:tcPr>
            <w:tcW w:w="1276" w:type="dxa"/>
          </w:tcPr>
          <w:p w:rsidR="0028435D" w:rsidRPr="0028435D" w:rsidRDefault="0028435D" w:rsidP="0028435D">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2016 год</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1.</w:t>
            </w:r>
          </w:p>
        </w:tc>
        <w:tc>
          <w:tcPr>
            <w:tcW w:w="4266" w:type="dxa"/>
          </w:tcPr>
          <w:p w:rsidR="0028435D" w:rsidRPr="00DC650B" w:rsidRDefault="0028435D" w:rsidP="00413E62">
            <w:pPr>
              <w:jc w:val="both"/>
              <w:rPr>
                <w:sz w:val="28"/>
                <w:szCs w:val="28"/>
              </w:rPr>
            </w:pPr>
            <w:r w:rsidRPr="00DC650B">
              <w:rPr>
                <w:sz w:val="28"/>
                <w:szCs w:val="28"/>
              </w:rPr>
              <w:t>Количество благоустроенных дворовых территорий</w:t>
            </w:r>
          </w:p>
        </w:tc>
        <w:tc>
          <w:tcPr>
            <w:tcW w:w="850" w:type="dxa"/>
          </w:tcPr>
          <w:p w:rsidR="0028435D" w:rsidRPr="00DC650B" w:rsidRDefault="0028435D" w:rsidP="00413E62">
            <w:pPr>
              <w:jc w:val="center"/>
              <w:rPr>
                <w:sz w:val="28"/>
                <w:szCs w:val="28"/>
              </w:rPr>
            </w:pPr>
            <w:r w:rsidRPr="00DC650B">
              <w:rPr>
                <w:sz w:val="28"/>
                <w:szCs w:val="28"/>
              </w:rPr>
              <w:t>ед.</w:t>
            </w:r>
          </w:p>
        </w:tc>
        <w:tc>
          <w:tcPr>
            <w:tcW w:w="1276" w:type="dxa"/>
          </w:tcPr>
          <w:p w:rsidR="0028435D" w:rsidRPr="00DC650B" w:rsidRDefault="0028435D" w:rsidP="00413E62">
            <w:pPr>
              <w:jc w:val="center"/>
              <w:rPr>
                <w:sz w:val="28"/>
                <w:szCs w:val="28"/>
              </w:rPr>
            </w:pPr>
            <w:r w:rsidRPr="00DC650B">
              <w:rPr>
                <w:sz w:val="28"/>
                <w:szCs w:val="28"/>
              </w:rPr>
              <w:t>4</w:t>
            </w:r>
          </w:p>
        </w:tc>
        <w:tc>
          <w:tcPr>
            <w:tcW w:w="1276" w:type="dxa"/>
          </w:tcPr>
          <w:p w:rsidR="0028435D" w:rsidRPr="00DC650B" w:rsidRDefault="0028435D" w:rsidP="00413E62">
            <w:pPr>
              <w:jc w:val="center"/>
              <w:rPr>
                <w:sz w:val="28"/>
                <w:szCs w:val="28"/>
              </w:rPr>
            </w:pPr>
            <w:r>
              <w:rPr>
                <w:sz w:val="28"/>
                <w:szCs w:val="28"/>
              </w:rPr>
              <w:t>4</w:t>
            </w:r>
          </w:p>
        </w:tc>
        <w:tc>
          <w:tcPr>
            <w:tcW w:w="1276" w:type="dxa"/>
          </w:tcPr>
          <w:p w:rsidR="0028435D" w:rsidRPr="00DC650B" w:rsidRDefault="0028435D" w:rsidP="00413E62">
            <w:pPr>
              <w:jc w:val="center"/>
              <w:rPr>
                <w:sz w:val="28"/>
                <w:szCs w:val="28"/>
              </w:rPr>
            </w:pPr>
            <w:r>
              <w:rPr>
                <w:sz w:val="28"/>
                <w:szCs w:val="28"/>
              </w:rPr>
              <w:t>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2.</w:t>
            </w:r>
          </w:p>
        </w:tc>
        <w:tc>
          <w:tcPr>
            <w:tcW w:w="4266" w:type="dxa"/>
          </w:tcPr>
          <w:p w:rsidR="0028435D" w:rsidRPr="00DC650B" w:rsidRDefault="0028435D" w:rsidP="00413E62">
            <w:pPr>
              <w:jc w:val="both"/>
              <w:rPr>
                <w:sz w:val="28"/>
                <w:szCs w:val="28"/>
              </w:rPr>
            </w:pPr>
            <w:r w:rsidRPr="00DC650B">
              <w:rPr>
                <w:sz w:val="28"/>
                <w:szCs w:val="28"/>
              </w:rPr>
              <w:t>Доля благоустроенных дворовых территорий от общего количества дворовых территорий</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sidRPr="00DC650B">
              <w:rPr>
                <w:sz w:val="28"/>
                <w:szCs w:val="28"/>
              </w:rPr>
              <w:t>6,7</w:t>
            </w:r>
          </w:p>
        </w:tc>
        <w:tc>
          <w:tcPr>
            <w:tcW w:w="1276" w:type="dxa"/>
          </w:tcPr>
          <w:p w:rsidR="0028435D" w:rsidRPr="00DC650B" w:rsidRDefault="0028435D" w:rsidP="00413E62">
            <w:pPr>
              <w:jc w:val="center"/>
              <w:rPr>
                <w:sz w:val="28"/>
                <w:szCs w:val="28"/>
              </w:rPr>
            </w:pPr>
            <w:r w:rsidRPr="00DC650B">
              <w:rPr>
                <w:sz w:val="28"/>
                <w:szCs w:val="28"/>
              </w:rPr>
              <w:t>6,7</w:t>
            </w:r>
          </w:p>
        </w:tc>
        <w:tc>
          <w:tcPr>
            <w:tcW w:w="1276" w:type="dxa"/>
          </w:tcPr>
          <w:p w:rsidR="0028435D" w:rsidRPr="00DC650B" w:rsidRDefault="0028435D" w:rsidP="00413E62">
            <w:pPr>
              <w:jc w:val="center"/>
              <w:rPr>
                <w:sz w:val="28"/>
                <w:szCs w:val="28"/>
              </w:rPr>
            </w:pPr>
            <w:r w:rsidRPr="00DC650B">
              <w:rPr>
                <w:sz w:val="28"/>
                <w:szCs w:val="28"/>
              </w:rPr>
              <w:t>6,7</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3.</w:t>
            </w:r>
          </w:p>
        </w:tc>
        <w:tc>
          <w:tcPr>
            <w:tcW w:w="4266" w:type="dxa"/>
          </w:tcPr>
          <w:p w:rsidR="0028435D" w:rsidRPr="00DC650B" w:rsidRDefault="0028435D" w:rsidP="00413E62">
            <w:pPr>
              <w:jc w:val="both"/>
              <w:rPr>
                <w:sz w:val="28"/>
                <w:szCs w:val="28"/>
              </w:rPr>
            </w:pPr>
            <w:proofErr w:type="gramStart"/>
            <w:r w:rsidRPr="00DC650B">
              <w:rPr>
                <w:sz w:val="28"/>
                <w:szCs w:val="28"/>
              </w:rPr>
              <w:t xml:space="preserve">Охват населения </w:t>
            </w:r>
            <w:r w:rsidRPr="00DC650B">
              <w:rPr>
                <w:sz w:val="28"/>
                <w:szCs w:val="28"/>
              </w:rPr>
              <w:lastRenderedPageBreak/>
              <w:t>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roofErr w:type="gramEnd"/>
          </w:p>
        </w:tc>
        <w:tc>
          <w:tcPr>
            <w:tcW w:w="850" w:type="dxa"/>
          </w:tcPr>
          <w:p w:rsidR="0028435D" w:rsidRPr="00DC650B" w:rsidRDefault="0028435D" w:rsidP="00413E62">
            <w:pPr>
              <w:jc w:val="center"/>
              <w:rPr>
                <w:sz w:val="28"/>
                <w:szCs w:val="28"/>
              </w:rPr>
            </w:pPr>
            <w:r w:rsidRPr="00DC650B">
              <w:rPr>
                <w:sz w:val="28"/>
                <w:szCs w:val="28"/>
              </w:rPr>
              <w:lastRenderedPageBreak/>
              <w:t>%</w:t>
            </w:r>
          </w:p>
        </w:tc>
        <w:tc>
          <w:tcPr>
            <w:tcW w:w="1276" w:type="dxa"/>
          </w:tcPr>
          <w:p w:rsidR="0028435D" w:rsidRPr="00DC650B" w:rsidRDefault="0028435D" w:rsidP="00413E62">
            <w:pPr>
              <w:jc w:val="center"/>
              <w:rPr>
                <w:sz w:val="28"/>
                <w:szCs w:val="28"/>
              </w:rPr>
            </w:pPr>
            <w:r w:rsidRPr="00DC650B">
              <w:rPr>
                <w:sz w:val="28"/>
                <w:szCs w:val="28"/>
              </w:rPr>
              <w:t>10,4</w:t>
            </w:r>
          </w:p>
        </w:tc>
        <w:tc>
          <w:tcPr>
            <w:tcW w:w="1276" w:type="dxa"/>
          </w:tcPr>
          <w:p w:rsidR="0028435D" w:rsidRPr="00DC650B" w:rsidRDefault="0028435D" w:rsidP="00413E62">
            <w:pPr>
              <w:jc w:val="center"/>
              <w:rPr>
                <w:sz w:val="28"/>
                <w:szCs w:val="28"/>
              </w:rPr>
            </w:pPr>
            <w:r w:rsidRPr="00DC650B">
              <w:rPr>
                <w:sz w:val="28"/>
                <w:szCs w:val="28"/>
              </w:rPr>
              <w:t>10,4</w:t>
            </w:r>
          </w:p>
        </w:tc>
        <w:tc>
          <w:tcPr>
            <w:tcW w:w="1276" w:type="dxa"/>
          </w:tcPr>
          <w:p w:rsidR="0028435D" w:rsidRPr="00DC650B" w:rsidRDefault="0028435D" w:rsidP="00413E62">
            <w:pPr>
              <w:jc w:val="center"/>
              <w:rPr>
                <w:sz w:val="28"/>
                <w:szCs w:val="28"/>
              </w:rPr>
            </w:pPr>
            <w:r w:rsidRPr="00DC650B">
              <w:rPr>
                <w:sz w:val="28"/>
                <w:szCs w:val="28"/>
              </w:rPr>
              <w:t>10,4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lastRenderedPageBreak/>
              <w:t>4.</w:t>
            </w:r>
          </w:p>
        </w:tc>
        <w:tc>
          <w:tcPr>
            <w:tcW w:w="4266" w:type="dxa"/>
          </w:tcPr>
          <w:p w:rsidR="0028435D" w:rsidRPr="00DC650B" w:rsidRDefault="0028435D" w:rsidP="00413E62">
            <w:pPr>
              <w:jc w:val="both"/>
              <w:rPr>
                <w:sz w:val="28"/>
                <w:szCs w:val="28"/>
              </w:rPr>
            </w:pPr>
            <w:r w:rsidRPr="00DC650B">
              <w:rPr>
                <w:sz w:val="28"/>
                <w:szCs w:val="28"/>
              </w:rPr>
              <w:t>Количество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ед.</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sidRPr="00DC650B">
              <w:rPr>
                <w:sz w:val="28"/>
                <w:szCs w:val="28"/>
              </w:rPr>
              <w:t>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5.</w:t>
            </w:r>
          </w:p>
        </w:tc>
        <w:tc>
          <w:tcPr>
            <w:tcW w:w="4266" w:type="dxa"/>
          </w:tcPr>
          <w:p w:rsidR="0028435D" w:rsidRPr="00DC650B" w:rsidRDefault="0028435D" w:rsidP="00413E62">
            <w:pPr>
              <w:jc w:val="both"/>
              <w:rPr>
                <w:sz w:val="28"/>
                <w:szCs w:val="28"/>
              </w:rPr>
            </w:pPr>
            <w:r w:rsidRPr="00DC650B">
              <w:rPr>
                <w:sz w:val="28"/>
                <w:szCs w:val="28"/>
              </w:rPr>
              <w:t>Площадь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га</w:t>
            </w:r>
          </w:p>
        </w:tc>
        <w:tc>
          <w:tcPr>
            <w:tcW w:w="1276" w:type="dxa"/>
          </w:tcPr>
          <w:p w:rsidR="0028435D" w:rsidRPr="00DC650B" w:rsidRDefault="0028435D" w:rsidP="0028435D">
            <w:pPr>
              <w:jc w:val="center"/>
              <w:rPr>
                <w:sz w:val="28"/>
                <w:szCs w:val="28"/>
              </w:rPr>
            </w:pPr>
            <w:r w:rsidRPr="00DC650B">
              <w:rPr>
                <w:sz w:val="28"/>
                <w:szCs w:val="28"/>
              </w:rPr>
              <w:t>0,1</w:t>
            </w:r>
            <w:r>
              <w:rPr>
                <w:sz w:val="28"/>
                <w:szCs w:val="28"/>
              </w:rPr>
              <w:t>2</w:t>
            </w:r>
          </w:p>
        </w:tc>
        <w:tc>
          <w:tcPr>
            <w:tcW w:w="1276" w:type="dxa"/>
          </w:tcPr>
          <w:p w:rsidR="0028435D" w:rsidRPr="00DC650B" w:rsidRDefault="0028435D" w:rsidP="00413E62">
            <w:pPr>
              <w:jc w:val="center"/>
              <w:rPr>
                <w:sz w:val="28"/>
                <w:szCs w:val="28"/>
              </w:rPr>
            </w:pPr>
            <w:r>
              <w:rPr>
                <w:sz w:val="28"/>
                <w:szCs w:val="28"/>
              </w:rPr>
              <w:t>0,16</w:t>
            </w:r>
          </w:p>
        </w:tc>
        <w:tc>
          <w:tcPr>
            <w:tcW w:w="1276" w:type="dxa"/>
          </w:tcPr>
          <w:p w:rsidR="0028435D" w:rsidRPr="00DC650B" w:rsidRDefault="0028435D" w:rsidP="00413E62">
            <w:pPr>
              <w:jc w:val="center"/>
              <w:rPr>
                <w:sz w:val="28"/>
                <w:szCs w:val="28"/>
              </w:rPr>
            </w:pPr>
            <w:r>
              <w:rPr>
                <w:sz w:val="28"/>
                <w:szCs w:val="28"/>
              </w:rPr>
              <w:t>0,16</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6.</w:t>
            </w:r>
          </w:p>
        </w:tc>
        <w:tc>
          <w:tcPr>
            <w:tcW w:w="4266" w:type="dxa"/>
          </w:tcPr>
          <w:p w:rsidR="0028435D" w:rsidRPr="00DC650B" w:rsidRDefault="0028435D" w:rsidP="00413E62">
            <w:pPr>
              <w:jc w:val="both"/>
              <w:rPr>
                <w:sz w:val="28"/>
                <w:szCs w:val="28"/>
              </w:rPr>
            </w:pPr>
            <w:r w:rsidRPr="00DC650B">
              <w:rPr>
                <w:sz w:val="28"/>
                <w:szCs w:val="28"/>
              </w:rPr>
              <w:t>Доля  площади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Pr>
                <w:sz w:val="28"/>
                <w:szCs w:val="28"/>
              </w:rPr>
              <w:t>3,7</w:t>
            </w:r>
          </w:p>
        </w:tc>
        <w:tc>
          <w:tcPr>
            <w:tcW w:w="1276" w:type="dxa"/>
          </w:tcPr>
          <w:p w:rsidR="0028435D" w:rsidRPr="00DC650B" w:rsidRDefault="0028435D" w:rsidP="00413E62">
            <w:pPr>
              <w:jc w:val="center"/>
              <w:rPr>
                <w:sz w:val="28"/>
                <w:szCs w:val="28"/>
              </w:rPr>
            </w:pPr>
            <w:r>
              <w:rPr>
                <w:sz w:val="28"/>
                <w:szCs w:val="28"/>
              </w:rPr>
              <w:t>3,7</w:t>
            </w:r>
          </w:p>
        </w:tc>
        <w:tc>
          <w:tcPr>
            <w:tcW w:w="1276" w:type="dxa"/>
          </w:tcPr>
          <w:p w:rsidR="0028435D" w:rsidRPr="00DC650B" w:rsidRDefault="0028435D" w:rsidP="00413E62">
            <w:pPr>
              <w:jc w:val="center"/>
              <w:rPr>
                <w:sz w:val="28"/>
                <w:szCs w:val="28"/>
              </w:rPr>
            </w:pPr>
            <w:r>
              <w:rPr>
                <w:sz w:val="28"/>
                <w:szCs w:val="28"/>
              </w:rPr>
              <w:t>4,9</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7.</w:t>
            </w:r>
          </w:p>
        </w:tc>
        <w:tc>
          <w:tcPr>
            <w:tcW w:w="4266" w:type="dxa"/>
          </w:tcPr>
          <w:p w:rsidR="0028435D" w:rsidRPr="00DC650B" w:rsidRDefault="0028435D" w:rsidP="00413E62">
            <w:pPr>
              <w:jc w:val="both"/>
              <w:rPr>
                <w:sz w:val="28"/>
                <w:szCs w:val="28"/>
              </w:rPr>
            </w:pPr>
            <w:r w:rsidRPr="00DC650B">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Pr>
                <w:sz w:val="28"/>
                <w:szCs w:val="28"/>
              </w:rPr>
              <w:t>0</w:t>
            </w:r>
          </w:p>
        </w:tc>
        <w:tc>
          <w:tcPr>
            <w:tcW w:w="1276" w:type="dxa"/>
          </w:tcPr>
          <w:p w:rsidR="0028435D" w:rsidRPr="00DC650B" w:rsidRDefault="0028435D" w:rsidP="00413E62">
            <w:pPr>
              <w:jc w:val="center"/>
              <w:rPr>
                <w:sz w:val="28"/>
                <w:szCs w:val="28"/>
              </w:rPr>
            </w:pPr>
            <w:r>
              <w:rPr>
                <w:sz w:val="28"/>
                <w:szCs w:val="28"/>
              </w:rPr>
              <w:t>0</w:t>
            </w:r>
          </w:p>
        </w:tc>
        <w:tc>
          <w:tcPr>
            <w:tcW w:w="1276" w:type="dxa"/>
          </w:tcPr>
          <w:p w:rsidR="0028435D" w:rsidRPr="00DC650B" w:rsidRDefault="0028435D" w:rsidP="00413E62">
            <w:pPr>
              <w:jc w:val="center"/>
              <w:rPr>
                <w:sz w:val="28"/>
                <w:szCs w:val="28"/>
              </w:rPr>
            </w:pPr>
            <w:r>
              <w:rPr>
                <w:sz w:val="28"/>
                <w:szCs w:val="28"/>
              </w:rPr>
              <w:t>0</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8.</w:t>
            </w:r>
          </w:p>
        </w:tc>
        <w:tc>
          <w:tcPr>
            <w:tcW w:w="4266" w:type="dxa"/>
          </w:tcPr>
          <w:p w:rsidR="0028435D" w:rsidRPr="00DC650B" w:rsidRDefault="0028435D" w:rsidP="00413E62">
            <w:pPr>
              <w:jc w:val="both"/>
              <w:rPr>
                <w:sz w:val="28"/>
                <w:szCs w:val="28"/>
              </w:rPr>
            </w:pPr>
            <w:r w:rsidRPr="00DC650B">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r>
    </w:tbl>
    <w:p w:rsidR="00DC650B" w:rsidRPr="00DC650B" w:rsidRDefault="00DC650B" w:rsidP="00DC650B">
      <w:pPr>
        <w:pStyle w:val="ConsPlusNormal"/>
        <w:ind w:firstLine="540"/>
        <w:jc w:val="both"/>
        <w:rPr>
          <w:rFonts w:ascii="Times New Roman" w:hAnsi="Times New Roman"/>
          <w:b/>
          <w:sz w:val="28"/>
          <w:szCs w:val="28"/>
        </w:rPr>
      </w:pPr>
      <w:r w:rsidRPr="00DC650B">
        <w:rPr>
          <w:rFonts w:ascii="Times New Roman" w:hAnsi="Times New Roman"/>
          <w:b/>
          <w:sz w:val="28"/>
          <w:szCs w:val="28"/>
        </w:rPr>
        <w:t xml:space="preserve">          </w:t>
      </w:r>
    </w:p>
    <w:p w:rsidR="0073211F" w:rsidRPr="00447E36" w:rsidRDefault="0073211F" w:rsidP="0073211F">
      <w:pPr>
        <w:pStyle w:val="ConsPlusNormal"/>
        <w:ind w:firstLine="708"/>
        <w:jc w:val="both"/>
        <w:rPr>
          <w:rFonts w:ascii="Times New Roman" w:hAnsi="Times New Roman" w:cs="Times New Roman"/>
          <w:sz w:val="28"/>
          <w:szCs w:val="28"/>
        </w:rPr>
      </w:pPr>
    </w:p>
    <w:p w:rsidR="0073211F" w:rsidRPr="00447E36" w:rsidRDefault="0073211F" w:rsidP="0073211F">
      <w:pPr>
        <w:pStyle w:val="ConsPlusNormal"/>
        <w:jc w:val="both"/>
        <w:rPr>
          <w:rFonts w:ascii="Times New Roman" w:hAnsi="Times New Roman" w:cs="Times New Roman"/>
          <w:sz w:val="28"/>
          <w:szCs w:val="28"/>
        </w:rPr>
      </w:pPr>
    </w:p>
    <w:p w:rsidR="0073211F" w:rsidRPr="00996079" w:rsidRDefault="0073211F" w:rsidP="00927395">
      <w:pPr>
        <w:pStyle w:val="ConsPlusNormal"/>
        <w:jc w:val="center"/>
        <w:rPr>
          <w:rFonts w:ascii="Times New Roman" w:hAnsi="Times New Roman" w:cs="Times New Roman"/>
          <w:b/>
          <w:sz w:val="28"/>
          <w:szCs w:val="28"/>
        </w:rPr>
      </w:pPr>
      <w:r w:rsidRPr="00996079">
        <w:rPr>
          <w:rFonts w:ascii="Times New Roman" w:hAnsi="Times New Roman" w:cs="Times New Roman"/>
          <w:b/>
          <w:sz w:val="28"/>
          <w:szCs w:val="28"/>
        </w:rPr>
        <w:t xml:space="preserve">Раздел </w:t>
      </w:r>
      <w:r w:rsidR="006F263F" w:rsidRPr="00996079">
        <w:rPr>
          <w:rFonts w:ascii="Times New Roman" w:hAnsi="Times New Roman" w:cs="Times New Roman"/>
          <w:b/>
          <w:sz w:val="28"/>
          <w:szCs w:val="28"/>
        </w:rPr>
        <w:t>3</w:t>
      </w:r>
      <w:r w:rsidRPr="00996079">
        <w:rPr>
          <w:rFonts w:ascii="Times New Roman" w:hAnsi="Times New Roman" w:cs="Times New Roman"/>
          <w:b/>
          <w:sz w:val="28"/>
          <w:szCs w:val="28"/>
        </w:rPr>
        <w:t xml:space="preserve">. </w:t>
      </w:r>
      <w:r w:rsidR="00927395" w:rsidRPr="00996079">
        <w:rPr>
          <w:rFonts w:ascii="Times New Roman" w:hAnsi="Times New Roman" w:cs="Times New Roman"/>
          <w:b/>
          <w:sz w:val="28"/>
          <w:szCs w:val="28"/>
        </w:rPr>
        <w:t xml:space="preserve">Цели, задачи и ожидаемые результаты реализации подпрограммы </w:t>
      </w:r>
    </w:p>
    <w:p w:rsidR="0073211F" w:rsidRPr="00447E36" w:rsidRDefault="0073211F" w:rsidP="0073211F">
      <w:pPr>
        <w:pStyle w:val="ConsPlusNormal"/>
        <w:jc w:val="both"/>
        <w:rPr>
          <w:rFonts w:ascii="Times New Roman" w:hAnsi="Times New Roman" w:cs="Times New Roman"/>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3.1. Основной целью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является повышение уровня благоустройства территорий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3.2. Основные задачи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направленные на достижение вышеуказанных целей, заключаются в следующем:</w:t>
      </w:r>
    </w:p>
    <w:p w:rsidR="0073211F" w:rsidRPr="008F370A" w:rsidRDefault="0073211F" w:rsidP="008F370A">
      <w:pPr>
        <w:widowControl w:val="0"/>
        <w:autoSpaceDE w:val="0"/>
        <w:spacing w:line="276" w:lineRule="auto"/>
        <w:ind w:firstLine="540"/>
        <w:jc w:val="both"/>
        <w:rPr>
          <w:rFonts w:eastAsia="Calibri"/>
          <w:sz w:val="28"/>
          <w:szCs w:val="28"/>
        </w:rPr>
      </w:pPr>
      <w:proofErr w:type="gramStart"/>
      <w:r w:rsidRPr="00447E36">
        <w:rPr>
          <w:sz w:val="28"/>
          <w:szCs w:val="28"/>
        </w:rPr>
        <w:t xml:space="preserve">а) повышение уровня благоустройства дворовых территорий </w:t>
      </w:r>
      <w:r w:rsidR="00927395" w:rsidRPr="00447E36">
        <w:rPr>
          <w:sz w:val="28"/>
          <w:szCs w:val="28"/>
        </w:rPr>
        <w:t>Петровского городского поселения</w:t>
      </w:r>
      <w:r w:rsidR="00996079" w:rsidRPr="00996079">
        <w:rPr>
          <w:sz w:val="28"/>
          <w:szCs w:val="28"/>
        </w:rPr>
        <w:t xml:space="preserve"> с помощью</w:t>
      </w:r>
      <w:r w:rsidR="00996079">
        <w:rPr>
          <w:sz w:val="28"/>
          <w:szCs w:val="28"/>
        </w:rPr>
        <w:t xml:space="preserve"> мероприятий из минимального  перечня работ  по благоустройству дворовых территорий </w:t>
      </w:r>
      <w:r w:rsidR="00996079" w:rsidRPr="00447E36">
        <w:rPr>
          <w:sz w:val="28"/>
          <w:szCs w:val="28"/>
        </w:rPr>
        <w:t xml:space="preserve"> городского поселения</w:t>
      </w:r>
      <w:r w:rsidR="00996079">
        <w:rPr>
          <w:sz w:val="28"/>
          <w:szCs w:val="28"/>
        </w:rPr>
        <w:t xml:space="preserve"> (</w:t>
      </w:r>
      <w:r w:rsidR="00890E87">
        <w:rPr>
          <w:sz w:val="28"/>
          <w:szCs w:val="28"/>
          <w:u w:val="single"/>
        </w:rPr>
        <w:t>приложение</w:t>
      </w:r>
      <w:r w:rsidR="00996079" w:rsidRPr="00C60575">
        <w:rPr>
          <w:sz w:val="28"/>
          <w:szCs w:val="28"/>
          <w:u w:val="single"/>
        </w:rPr>
        <w:t xml:space="preserve"> 1</w:t>
      </w:r>
      <w:r w:rsidR="00996079">
        <w:rPr>
          <w:sz w:val="28"/>
          <w:szCs w:val="28"/>
        </w:rPr>
        <w:t xml:space="preserve"> к </w:t>
      </w:r>
      <w:r w:rsidR="00996079" w:rsidRPr="008F370A">
        <w:rPr>
          <w:sz w:val="28"/>
          <w:szCs w:val="28"/>
        </w:rPr>
        <w:t xml:space="preserve">подпрограмме </w:t>
      </w:r>
      <w:r w:rsidR="008F370A" w:rsidRPr="008F370A">
        <w:rPr>
          <w:rFonts w:eastAsia="Calibri"/>
          <w:sz w:val="28"/>
          <w:szCs w:val="28"/>
        </w:rPr>
        <w:t>«Формирование современной городской среды на территории Петровского городского поселения»</w:t>
      </w:r>
      <w:r w:rsidR="00996079">
        <w:rPr>
          <w:sz w:val="28"/>
          <w:szCs w:val="28"/>
        </w:rPr>
        <w:t>) в соответствии с нормативной</w:t>
      </w:r>
      <w:r w:rsidR="00996079" w:rsidRPr="00D74219">
        <w:rPr>
          <w:sz w:val="28"/>
          <w:szCs w:val="28"/>
        </w:rPr>
        <w:t xml:space="preserve"> стоимость</w:t>
      </w:r>
      <w:r w:rsidR="00996079">
        <w:rPr>
          <w:sz w:val="28"/>
          <w:szCs w:val="28"/>
        </w:rPr>
        <w:t>ю</w:t>
      </w:r>
      <w:r w:rsidR="00996079" w:rsidRPr="00D74219">
        <w:rPr>
          <w:sz w:val="28"/>
          <w:szCs w:val="28"/>
        </w:rPr>
        <w:t xml:space="preserve"> </w:t>
      </w:r>
      <w:r w:rsidR="00996079">
        <w:rPr>
          <w:sz w:val="28"/>
          <w:szCs w:val="28"/>
        </w:rPr>
        <w:t xml:space="preserve"> </w:t>
      </w:r>
      <w:r w:rsidR="00996079" w:rsidRPr="00D74219">
        <w:rPr>
          <w:sz w:val="28"/>
          <w:szCs w:val="28"/>
        </w:rPr>
        <w:t>(единичны</w:t>
      </w:r>
      <w:r w:rsidR="00996079">
        <w:rPr>
          <w:sz w:val="28"/>
          <w:szCs w:val="28"/>
        </w:rPr>
        <w:t>ми</w:t>
      </w:r>
      <w:r w:rsidR="00996079" w:rsidRPr="00D74219">
        <w:rPr>
          <w:sz w:val="28"/>
          <w:szCs w:val="28"/>
        </w:rPr>
        <w:t xml:space="preserve"> </w:t>
      </w:r>
      <w:r w:rsidR="00996079" w:rsidRPr="00D74219">
        <w:rPr>
          <w:sz w:val="28"/>
          <w:szCs w:val="28"/>
        </w:rPr>
        <w:lastRenderedPageBreak/>
        <w:t>расценк</w:t>
      </w:r>
      <w:r w:rsidR="00996079">
        <w:rPr>
          <w:sz w:val="28"/>
          <w:szCs w:val="28"/>
        </w:rPr>
        <w:t>ам</w:t>
      </w:r>
      <w:r w:rsidR="00996079" w:rsidRPr="00D74219">
        <w:rPr>
          <w:sz w:val="28"/>
          <w:szCs w:val="28"/>
        </w:rPr>
        <w:t>и) работ по благоустройству дворовых территорий, входящих в минимальный перечень таких ра</w:t>
      </w:r>
      <w:r w:rsidR="00996079">
        <w:rPr>
          <w:sz w:val="28"/>
          <w:szCs w:val="28"/>
        </w:rPr>
        <w:t xml:space="preserve">бот – </w:t>
      </w:r>
      <w:r w:rsidR="00996079" w:rsidRPr="00C60575">
        <w:rPr>
          <w:sz w:val="28"/>
          <w:szCs w:val="28"/>
          <w:u w:val="single"/>
        </w:rPr>
        <w:t xml:space="preserve">приложение </w:t>
      </w:r>
      <w:r w:rsidR="00890E87">
        <w:rPr>
          <w:sz w:val="28"/>
          <w:szCs w:val="28"/>
          <w:u w:val="single"/>
        </w:rPr>
        <w:t>2</w:t>
      </w:r>
      <w:r w:rsidR="00996079">
        <w:rPr>
          <w:sz w:val="28"/>
          <w:szCs w:val="28"/>
        </w:rPr>
        <w:t xml:space="preserve"> к подпрограмме </w:t>
      </w:r>
      <w:r w:rsidR="008F370A" w:rsidRPr="008F370A">
        <w:rPr>
          <w:rFonts w:eastAsia="Calibri"/>
          <w:sz w:val="28"/>
          <w:szCs w:val="28"/>
        </w:rPr>
        <w:t>«Формирование современной городской</w:t>
      </w:r>
      <w:proofErr w:type="gramEnd"/>
      <w:r w:rsidR="008F370A" w:rsidRPr="008F370A">
        <w:rPr>
          <w:rFonts w:eastAsia="Calibri"/>
          <w:sz w:val="28"/>
          <w:szCs w:val="28"/>
        </w:rPr>
        <w:t xml:space="preserve"> среды на территории Петровского городского поселения»</w:t>
      </w:r>
      <w:r w:rsidR="00996079">
        <w:rPr>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б) повышение </w:t>
      </w:r>
      <w:proofErr w:type="gramStart"/>
      <w:r w:rsidRPr="00447E36">
        <w:rPr>
          <w:rFonts w:ascii="Times New Roman" w:hAnsi="Times New Roman" w:cs="Times New Roman"/>
          <w:sz w:val="28"/>
          <w:szCs w:val="28"/>
        </w:rPr>
        <w:t xml:space="preserve">уровня благоустройства муниципальных территорий общего пользования </w:t>
      </w:r>
      <w:r w:rsidR="00927395" w:rsidRPr="00447E36">
        <w:rPr>
          <w:rFonts w:ascii="Times New Roman" w:hAnsi="Times New Roman" w:cs="Times New Roman"/>
          <w:sz w:val="28"/>
          <w:szCs w:val="28"/>
        </w:rPr>
        <w:t>Петровского городского поселения</w:t>
      </w:r>
      <w:proofErr w:type="gramEnd"/>
      <w:r w:rsidR="00996079">
        <w:rPr>
          <w:rFonts w:ascii="Times New Roman" w:hAnsi="Times New Roman" w:cs="Times New Roman"/>
          <w:sz w:val="28"/>
          <w:szCs w:val="28"/>
        </w:rPr>
        <w:t xml:space="preserve"> с помощью</w:t>
      </w:r>
      <w:r w:rsidR="00996079" w:rsidRPr="00996079">
        <w:rPr>
          <w:rFonts w:ascii="Times New Roman" w:hAnsi="Times New Roman" w:cs="Times New Roman"/>
          <w:sz w:val="28"/>
          <w:szCs w:val="28"/>
        </w:rPr>
        <w:t xml:space="preserve"> </w:t>
      </w:r>
      <w:r w:rsidR="00996079">
        <w:rPr>
          <w:rFonts w:ascii="Times New Roman" w:hAnsi="Times New Roman" w:cs="Times New Roman"/>
          <w:sz w:val="28"/>
          <w:szCs w:val="28"/>
        </w:rPr>
        <w:t xml:space="preserve">мероприятий по благоустройству общественных территорий </w:t>
      </w:r>
      <w:r w:rsidR="00996079" w:rsidRPr="00447E36">
        <w:rPr>
          <w:rFonts w:ascii="Times New Roman" w:hAnsi="Times New Roman" w:cs="Times New Roman"/>
          <w:sz w:val="28"/>
          <w:szCs w:val="28"/>
        </w:rPr>
        <w:t>городского поселения</w:t>
      </w:r>
      <w:r w:rsidRPr="00447E36">
        <w:rPr>
          <w:rFonts w:ascii="Times New Roman" w:hAnsi="Times New Roman" w:cs="Times New Roman"/>
          <w:sz w:val="28"/>
          <w:szCs w:val="28"/>
        </w:rPr>
        <w:t>;</w:t>
      </w:r>
    </w:p>
    <w:p w:rsidR="0073211F"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 принятие Правил благоустройства территории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p w:rsidR="0073211F" w:rsidRPr="00447E36" w:rsidRDefault="00996079" w:rsidP="00996079">
      <w:pPr>
        <w:pStyle w:val="ConsPlusNormal"/>
        <w:ind w:firstLine="540"/>
        <w:jc w:val="both"/>
        <w:rPr>
          <w:rFonts w:ascii="Times New Roman" w:hAnsi="Times New Roman" w:cs="Times New Roman"/>
          <w:sz w:val="28"/>
          <w:szCs w:val="28"/>
        </w:rPr>
      </w:pPr>
      <w:proofErr w:type="gramStart"/>
      <w:r w:rsidRPr="00996079">
        <w:rPr>
          <w:rFonts w:ascii="Times New Roman" w:hAnsi="Times New Roman" w:cs="Times New Roman"/>
          <w:sz w:val="28"/>
          <w:szCs w:val="28"/>
        </w:rPr>
        <w:t>(Действующие Правила благоустройства территории Петровского городского поселения утверждены решением Совета Петровского городского поселения от 22.06.2012 № 151.</w:t>
      </w:r>
      <w:proofErr w:type="gramEnd"/>
      <w:r w:rsidRPr="00996079">
        <w:rPr>
          <w:rFonts w:ascii="Times New Roman" w:hAnsi="Times New Roman" w:cs="Times New Roman"/>
          <w:sz w:val="28"/>
          <w:szCs w:val="28"/>
        </w:rPr>
        <w:t xml:space="preserve"> </w:t>
      </w:r>
      <w:proofErr w:type="gramStart"/>
      <w:r w:rsidRPr="00996079">
        <w:rPr>
          <w:rFonts w:ascii="Times New Roman" w:hAnsi="Times New Roman" w:cs="Times New Roman"/>
          <w:sz w:val="28"/>
          <w:szCs w:val="28"/>
        </w:rPr>
        <w:t>В связи с изменениями законодательства, требований по содержанию территорий,  указанные Правила постоянно корректируются)»</w:t>
      </w:r>
      <w:r>
        <w:rPr>
          <w:rFonts w:ascii="Times New Roman" w:hAnsi="Times New Roman" w:cs="Times New Roman"/>
          <w:sz w:val="28"/>
          <w:szCs w:val="28"/>
        </w:rPr>
        <w:t>.</w:t>
      </w:r>
      <w:proofErr w:type="gramEnd"/>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3</w:t>
      </w:r>
      <w:r w:rsidRPr="00447E36">
        <w:rPr>
          <w:rFonts w:ascii="Times New Roman" w:hAnsi="Times New Roman" w:cs="Times New Roman"/>
          <w:sz w:val="28"/>
          <w:szCs w:val="28"/>
        </w:rPr>
        <w:t xml:space="preserve">. В результате реализации мероприятий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ожидается снижение доли неблагоустроенных дворовых и муниципальных территорий общего пользования.</w:t>
      </w:r>
    </w:p>
    <w:p w:rsidR="0073211F"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4</w:t>
      </w:r>
      <w:r w:rsidRPr="00447E36">
        <w:rPr>
          <w:rFonts w:ascii="Times New Roman" w:hAnsi="Times New Roman" w:cs="Times New Roman"/>
          <w:sz w:val="28"/>
          <w:szCs w:val="28"/>
        </w:rPr>
        <w:t xml:space="preserve">. Успешное выполнение задач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позволит улучшить условия проживания и жизнедеятельности </w:t>
      </w:r>
      <w:r w:rsidR="00927395" w:rsidRPr="00447E36">
        <w:rPr>
          <w:rFonts w:ascii="Times New Roman" w:hAnsi="Times New Roman" w:cs="Times New Roman"/>
          <w:sz w:val="28"/>
          <w:szCs w:val="28"/>
        </w:rPr>
        <w:t>жителей</w:t>
      </w:r>
      <w:r w:rsidRPr="00447E36">
        <w:rPr>
          <w:rFonts w:ascii="Times New Roman" w:hAnsi="Times New Roman" w:cs="Times New Roman"/>
          <w:sz w:val="28"/>
          <w:szCs w:val="28"/>
        </w:rPr>
        <w:t xml:space="preserve"> и повысить привлекательность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w:t>
      </w:r>
    </w:p>
    <w:p w:rsidR="00881820" w:rsidRPr="00881820" w:rsidRDefault="00881820" w:rsidP="00881820">
      <w:pPr>
        <w:pStyle w:val="ConsPlusNormal"/>
        <w:ind w:firstLine="540"/>
        <w:jc w:val="both"/>
        <w:rPr>
          <w:rFonts w:ascii="Times New Roman" w:hAnsi="Times New Roman" w:cs="Times New Roman"/>
          <w:sz w:val="28"/>
          <w:szCs w:val="28"/>
        </w:rPr>
      </w:pPr>
      <w:r w:rsidRPr="00881820">
        <w:rPr>
          <w:rFonts w:ascii="Times New Roman" w:hAnsi="Times New Roman" w:cs="Times New Roman"/>
          <w:sz w:val="28"/>
          <w:szCs w:val="28"/>
        </w:rPr>
        <w:t>3.</w:t>
      </w:r>
      <w:r w:rsidR="000C133E">
        <w:rPr>
          <w:rFonts w:ascii="Times New Roman" w:hAnsi="Times New Roman" w:cs="Times New Roman"/>
          <w:sz w:val="28"/>
          <w:szCs w:val="28"/>
        </w:rPr>
        <w:t>5</w:t>
      </w:r>
      <w:r w:rsidRPr="00881820">
        <w:rPr>
          <w:rFonts w:ascii="Times New Roman" w:hAnsi="Times New Roman" w:cs="Times New Roman"/>
          <w:sz w:val="28"/>
          <w:szCs w:val="28"/>
        </w:rPr>
        <w:t xml:space="preserve">. Сведения о целевых индикаторах (показателей) реализации Подпрограммы </w:t>
      </w:r>
    </w:p>
    <w:p w:rsidR="00DC650B" w:rsidRPr="00DC650B" w:rsidRDefault="00DC650B" w:rsidP="00DC650B">
      <w:pPr>
        <w:pStyle w:val="ConsPlusNormal"/>
        <w:tabs>
          <w:tab w:val="left" w:pos="709"/>
        </w:tabs>
        <w:ind w:firstLine="540"/>
        <w:jc w:val="both"/>
        <w:rPr>
          <w:rFonts w:ascii="Times New Roman" w:hAnsi="Times New Roman" w:cs="Times New Roman"/>
          <w:color w:val="FF0000"/>
          <w:sz w:val="28"/>
          <w:szCs w:val="28"/>
        </w:rPr>
      </w:pPr>
      <w:r w:rsidRPr="00DC650B">
        <w:rPr>
          <w:rFonts w:ascii="Times New Roman" w:hAnsi="Times New Roman"/>
          <w:color w:val="FF0000"/>
          <w:sz w:val="28"/>
          <w:szCs w:val="28"/>
        </w:rPr>
        <w:t xml:space="preserve">  </w:t>
      </w:r>
    </w:p>
    <w:p w:rsidR="00DC650B" w:rsidRPr="00494C17" w:rsidRDefault="00DC650B" w:rsidP="00DC650B">
      <w:pPr>
        <w:jc w:val="center"/>
        <w:rPr>
          <w:sz w:val="28"/>
          <w:szCs w:val="28"/>
        </w:rPr>
      </w:pPr>
      <w:r w:rsidRPr="00494C17">
        <w:rPr>
          <w:sz w:val="28"/>
          <w:szCs w:val="28"/>
        </w:rPr>
        <w:t xml:space="preserve">Таблица 2. «Сведения по индикаторам (показателям) реализации подпрограммы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191"/>
        <w:gridCol w:w="1090"/>
        <w:gridCol w:w="2344"/>
      </w:tblGrid>
      <w:tr w:rsidR="00DC650B" w:rsidRPr="00494C17" w:rsidTr="00413E62">
        <w:tc>
          <w:tcPr>
            <w:tcW w:w="675" w:type="dxa"/>
          </w:tcPr>
          <w:p w:rsidR="00DC650B" w:rsidRPr="00494C17" w:rsidRDefault="00DC650B" w:rsidP="00413E62">
            <w:pPr>
              <w:jc w:val="center"/>
              <w:rPr>
                <w:sz w:val="28"/>
                <w:szCs w:val="28"/>
              </w:rPr>
            </w:pPr>
            <w:r w:rsidRPr="00494C17">
              <w:rPr>
                <w:sz w:val="28"/>
                <w:szCs w:val="28"/>
              </w:rPr>
              <w:t>№</w:t>
            </w:r>
          </w:p>
        </w:tc>
        <w:tc>
          <w:tcPr>
            <w:tcW w:w="5387" w:type="dxa"/>
          </w:tcPr>
          <w:p w:rsidR="00DC650B" w:rsidRPr="00494C17" w:rsidRDefault="00DC650B" w:rsidP="00413E62">
            <w:pPr>
              <w:jc w:val="center"/>
              <w:rPr>
                <w:sz w:val="28"/>
                <w:szCs w:val="28"/>
              </w:rPr>
            </w:pPr>
            <w:r w:rsidRPr="00494C17">
              <w:rPr>
                <w:sz w:val="28"/>
                <w:szCs w:val="28"/>
              </w:rPr>
              <w:t>Наименование показателей</w:t>
            </w:r>
          </w:p>
          <w:p w:rsidR="00DC650B" w:rsidRPr="00494C17" w:rsidRDefault="00DC650B" w:rsidP="00413E62">
            <w:pPr>
              <w:jc w:val="center"/>
              <w:rPr>
                <w:sz w:val="28"/>
                <w:szCs w:val="28"/>
              </w:rPr>
            </w:pPr>
            <w:r w:rsidRPr="00494C17">
              <w:rPr>
                <w:sz w:val="28"/>
                <w:szCs w:val="28"/>
              </w:rPr>
              <w:t>(индикаторов)</w:t>
            </w:r>
          </w:p>
        </w:tc>
        <w:tc>
          <w:tcPr>
            <w:tcW w:w="1116" w:type="dxa"/>
          </w:tcPr>
          <w:p w:rsidR="00DC650B" w:rsidRPr="00494C17" w:rsidRDefault="00DC650B" w:rsidP="00413E62">
            <w:pPr>
              <w:jc w:val="center"/>
              <w:rPr>
                <w:sz w:val="28"/>
                <w:szCs w:val="28"/>
              </w:rPr>
            </w:pPr>
            <w:r w:rsidRPr="00494C17">
              <w:rPr>
                <w:sz w:val="28"/>
                <w:szCs w:val="28"/>
              </w:rPr>
              <w:t>Ед.</w:t>
            </w:r>
          </w:p>
          <w:p w:rsidR="00DC650B" w:rsidRPr="00494C17" w:rsidRDefault="00DC650B" w:rsidP="00413E62">
            <w:pPr>
              <w:jc w:val="center"/>
              <w:rPr>
                <w:sz w:val="28"/>
                <w:szCs w:val="28"/>
              </w:rPr>
            </w:pPr>
            <w:r w:rsidRPr="00494C17">
              <w:rPr>
                <w:sz w:val="28"/>
                <w:szCs w:val="28"/>
              </w:rPr>
              <w:t>изм.</w:t>
            </w:r>
          </w:p>
        </w:tc>
        <w:tc>
          <w:tcPr>
            <w:tcW w:w="2393" w:type="dxa"/>
          </w:tcPr>
          <w:p w:rsidR="00DC650B" w:rsidRPr="00494C17" w:rsidRDefault="00DC650B" w:rsidP="00413E62">
            <w:pPr>
              <w:jc w:val="center"/>
              <w:rPr>
                <w:sz w:val="28"/>
                <w:szCs w:val="28"/>
              </w:rPr>
            </w:pPr>
            <w:r w:rsidRPr="00494C17">
              <w:rPr>
                <w:sz w:val="28"/>
                <w:szCs w:val="28"/>
              </w:rPr>
              <w:t xml:space="preserve">Значения </w:t>
            </w:r>
          </w:p>
          <w:p w:rsidR="00DC650B" w:rsidRPr="00494C17" w:rsidRDefault="00DC650B" w:rsidP="00413E62">
            <w:pPr>
              <w:jc w:val="center"/>
              <w:rPr>
                <w:sz w:val="28"/>
                <w:szCs w:val="28"/>
              </w:rPr>
            </w:pPr>
            <w:r w:rsidRPr="00494C17">
              <w:rPr>
                <w:sz w:val="28"/>
                <w:szCs w:val="28"/>
              </w:rPr>
              <w:t>показателей</w:t>
            </w:r>
          </w:p>
          <w:p w:rsidR="00DC650B" w:rsidRPr="00494C17" w:rsidRDefault="00DC650B" w:rsidP="00DC650B">
            <w:pPr>
              <w:jc w:val="center"/>
              <w:rPr>
                <w:sz w:val="28"/>
                <w:szCs w:val="28"/>
              </w:rPr>
            </w:pPr>
            <w:proofErr w:type="gramStart"/>
            <w:r w:rsidRPr="00494C17">
              <w:rPr>
                <w:sz w:val="28"/>
                <w:szCs w:val="28"/>
              </w:rPr>
              <w:t>на конец</w:t>
            </w:r>
            <w:proofErr w:type="gramEnd"/>
            <w:r w:rsidRPr="00494C17">
              <w:rPr>
                <w:sz w:val="28"/>
                <w:szCs w:val="28"/>
              </w:rPr>
              <w:t xml:space="preserve"> 2017 года</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1.</w:t>
            </w:r>
          </w:p>
        </w:tc>
        <w:tc>
          <w:tcPr>
            <w:tcW w:w="5387" w:type="dxa"/>
          </w:tcPr>
          <w:p w:rsidR="00DC650B" w:rsidRPr="00494C17" w:rsidRDefault="00DC650B" w:rsidP="00413E62">
            <w:pPr>
              <w:jc w:val="both"/>
              <w:rPr>
                <w:sz w:val="28"/>
                <w:szCs w:val="28"/>
              </w:rPr>
            </w:pPr>
            <w:r w:rsidRPr="00494C17">
              <w:rPr>
                <w:sz w:val="28"/>
                <w:szCs w:val="28"/>
              </w:rPr>
              <w:t>Количество благоустроенных дворовых территорий</w:t>
            </w:r>
          </w:p>
        </w:tc>
        <w:tc>
          <w:tcPr>
            <w:tcW w:w="1116" w:type="dxa"/>
          </w:tcPr>
          <w:p w:rsidR="00DC650B" w:rsidRPr="00494C17" w:rsidRDefault="00DC650B" w:rsidP="00413E62">
            <w:pPr>
              <w:jc w:val="center"/>
              <w:rPr>
                <w:sz w:val="28"/>
                <w:szCs w:val="28"/>
              </w:rPr>
            </w:pPr>
            <w:r w:rsidRPr="00494C17">
              <w:rPr>
                <w:sz w:val="28"/>
                <w:szCs w:val="28"/>
              </w:rPr>
              <w:t>ед.</w:t>
            </w:r>
          </w:p>
        </w:tc>
        <w:tc>
          <w:tcPr>
            <w:tcW w:w="2393" w:type="dxa"/>
          </w:tcPr>
          <w:p w:rsidR="00DC650B" w:rsidRPr="00494C17" w:rsidRDefault="00494C17" w:rsidP="00413E62">
            <w:pPr>
              <w:jc w:val="center"/>
              <w:rPr>
                <w:sz w:val="28"/>
                <w:szCs w:val="28"/>
              </w:rPr>
            </w:pPr>
            <w:r>
              <w:rPr>
                <w:sz w:val="28"/>
                <w:szCs w:val="28"/>
              </w:rPr>
              <w:t>6</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2.</w:t>
            </w:r>
          </w:p>
        </w:tc>
        <w:tc>
          <w:tcPr>
            <w:tcW w:w="5387" w:type="dxa"/>
          </w:tcPr>
          <w:p w:rsidR="00DC650B" w:rsidRPr="00494C17" w:rsidRDefault="00DC650B" w:rsidP="00413E62">
            <w:pPr>
              <w:jc w:val="both"/>
              <w:rPr>
                <w:sz w:val="28"/>
                <w:szCs w:val="28"/>
              </w:rPr>
            </w:pPr>
            <w:r w:rsidRPr="00494C17">
              <w:rPr>
                <w:sz w:val="28"/>
                <w:szCs w:val="28"/>
              </w:rPr>
              <w:t>Доля благоустроенных дворовых территорий от общего количества дворовых территорий</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494C17" w:rsidP="00413E62">
            <w:pPr>
              <w:jc w:val="center"/>
              <w:rPr>
                <w:sz w:val="28"/>
                <w:szCs w:val="28"/>
              </w:rPr>
            </w:pPr>
            <w:r>
              <w:rPr>
                <w:sz w:val="28"/>
                <w:szCs w:val="28"/>
              </w:rPr>
              <w:t>10</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3.</w:t>
            </w:r>
          </w:p>
        </w:tc>
        <w:tc>
          <w:tcPr>
            <w:tcW w:w="5387" w:type="dxa"/>
          </w:tcPr>
          <w:p w:rsidR="00DC650B" w:rsidRPr="00494C17" w:rsidRDefault="00DC650B" w:rsidP="00413E62">
            <w:pPr>
              <w:jc w:val="both"/>
              <w:rPr>
                <w:sz w:val="28"/>
                <w:szCs w:val="28"/>
              </w:rPr>
            </w:pPr>
            <w:proofErr w:type="gramStart"/>
            <w:r w:rsidRPr="00494C17">
              <w:rPr>
                <w:sz w:val="28"/>
                <w:szCs w:val="28"/>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roofErr w:type="gramEnd"/>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sidRPr="00D07ACC">
              <w:rPr>
                <w:sz w:val="28"/>
                <w:szCs w:val="28"/>
              </w:rPr>
              <w:t>12,8</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4.</w:t>
            </w:r>
          </w:p>
        </w:tc>
        <w:tc>
          <w:tcPr>
            <w:tcW w:w="5387" w:type="dxa"/>
          </w:tcPr>
          <w:p w:rsidR="00DC650B" w:rsidRPr="00494C17" w:rsidRDefault="00DC650B" w:rsidP="00413E62">
            <w:pPr>
              <w:jc w:val="both"/>
              <w:rPr>
                <w:sz w:val="28"/>
                <w:szCs w:val="28"/>
              </w:rPr>
            </w:pPr>
            <w:r w:rsidRPr="00494C17">
              <w:rPr>
                <w:sz w:val="28"/>
                <w:szCs w:val="28"/>
              </w:rPr>
              <w:t xml:space="preserve">Количество благоустроенных  </w:t>
            </w:r>
            <w:r w:rsidRPr="00494C17">
              <w:rPr>
                <w:sz w:val="28"/>
                <w:szCs w:val="28"/>
              </w:rPr>
              <w:lastRenderedPageBreak/>
              <w:t>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lastRenderedPageBreak/>
              <w:t>ед.</w:t>
            </w:r>
          </w:p>
        </w:tc>
        <w:tc>
          <w:tcPr>
            <w:tcW w:w="2393" w:type="dxa"/>
          </w:tcPr>
          <w:p w:rsidR="00DC650B" w:rsidRPr="00494C17" w:rsidRDefault="00494C17" w:rsidP="00413E62">
            <w:pPr>
              <w:jc w:val="center"/>
              <w:rPr>
                <w:sz w:val="28"/>
                <w:szCs w:val="28"/>
              </w:rPr>
            </w:pPr>
            <w:r>
              <w:rPr>
                <w:sz w:val="28"/>
                <w:szCs w:val="28"/>
              </w:rPr>
              <w:t>5</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lastRenderedPageBreak/>
              <w:t>5.</w:t>
            </w:r>
          </w:p>
        </w:tc>
        <w:tc>
          <w:tcPr>
            <w:tcW w:w="5387" w:type="dxa"/>
          </w:tcPr>
          <w:p w:rsidR="00DC650B" w:rsidRPr="00494C17" w:rsidRDefault="00DC650B" w:rsidP="00413E62">
            <w:pPr>
              <w:jc w:val="both"/>
              <w:rPr>
                <w:sz w:val="28"/>
                <w:szCs w:val="28"/>
              </w:rPr>
            </w:pPr>
            <w:r w:rsidRPr="00494C17">
              <w:rPr>
                <w:sz w:val="28"/>
                <w:szCs w:val="28"/>
              </w:rPr>
              <w:t>Площадь благоустроенных  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t>га</w:t>
            </w:r>
          </w:p>
        </w:tc>
        <w:tc>
          <w:tcPr>
            <w:tcW w:w="2393" w:type="dxa"/>
          </w:tcPr>
          <w:p w:rsidR="00DC650B" w:rsidRPr="00494C17" w:rsidRDefault="00D07ACC" w:rsidP="00413E62">
            <w:pPr>
              <w:jc w:val="center"/>
              <w:rPr>
                <w:sz w:val="28"/>
                <w:szCs w:val="28"/>
              </w:rPr>
            </w:pPr>
            <w:r w:rsidRPr="00D07ACC">
              <w:rPr>
                <w:sz w:val="28"/>
                <w:szCs w:val="28"/>
              </w:rPr>
              <w:t>0,49</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6.</w:t>
            </w:r>
          </w:p>
        </w:tc>
        <w:tc>
          <w:tcPr>
            <w:tcW w:w="5387" w:type="dxa"/>
          </w:tcPr>
          <w:p w:rsidR="00DC650B" w:rsidRPr="00494C17" w:rsidRDefault="00DC650B" w:rsidP="00413E62">
            <w:pPr>
              <w:jc w:val="both"/>
              <w:rPr>
                <w:sz w:val="28"/>
                <w:szCs w:val="28"/>
              </w:rPr>
            </w:pPr>
            <w:r w:rsidRPr="00494C17">
              <w:rPr>
                <w:sz w:val="28"/>
                <w:szCs w:val="28"/>
              </w:rPr>
              <w:t>Доля  площади  благоустроенных  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sidRPr="00D07ACC">
              <w:rPr>
                <w:sz w:val="28"/>
                <w:szCs w:val="28"/>
              </w:rPr>
              <w:t>10,2</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7.</w:t>
            </w:r>
          </w:p>
        </w:tc>
        <w:tc>
          <w:tcPr>
            <w:tcW w:w="5387" w:type="dxa"/>
          </w:tcPr>
          <w:p w:rsidR="00DC650B" w:rsidRPr="00494C17" w:rsidRDefault="00DC650B" w:rsidP="00413E62">
            <w:pPr>
              <w:jc w:val="both"/>
              <w:rPr>
                <w:sz w:val="28"/>
                <w:szCs w:val="28"/>
              </w:rPr>
            </w:pPr>
            <w:r w:rsidRPr="00494C17">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C650B" w:rsidP="00413E62">
            <w:pPr>
              <w:jc w:val="center"/>
              <w:rPr>
                <w:sz w:val="28"/>
                <w:szCs w:val="28"/>
              </w:rPr>
            </w:pPr>
            <w:r w:rsidRPr="00494C17">
              <w:rPr>
                <w:sz w:val="28"/>
                <w:szCs w:val="28"/>
              </w:rPr>
              <w:t>0</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8.</w:t>
            </w:r>
          </w:p>
        </w:tc>
        <w:tc>
          <w:tcPr>
            <w:tcW w:w="5387" w:type="dxa"/>
          </w:tcPr>
          <w:p w:rsidR="00DC650B" w:rsidRPr="00494C17" w:rsidRDefault="00DC650B" w:rsidP="00413E62">
            <w:pPr>
              <w:jc w:val="both"/>
              <w:rPr>
                <w:sz w:val="28"/>
                <w:szCs w:val="28"/>
              </w:rPr>
            </w:pPr>
            <w:r w:rsidRPr="00494C17">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Pr>
                <w:sz w:val="28"/>
                <w:szCs w:val="28"/>
              </w:rPr>
              <w:t>3</w:t>
            </w:r>
          </w:p>
        </w:tc>
      </w:tr>
    </w:tbl>
    <w:p w:rsidR="00DC650B" w:rsidRPr="00494C17" w:rsidRDefault="00DC650B" w:rsidP="00DC650B">
      <w:pPr>
        <w:pStyle w:val="ConsPlusNormal"/>
        <w:ind w:firstLine="540"/>
        <w:jc w:val="both"/>
        <w:rPr>
          <w:rFonts w:ascii="Times New Roman" w:hAnsi="Times New Roman"/>
          <w:b/>
          <w:sz w:val="28"/>
          <w:szCs w:val="28"/>
        </w:rPr>
      </w:pPr>
      <w:r w:rsidRPr="00494C17">
        <w:rPr>
          <w:rFonts w:ascii="Times New Roman" w:hAnsi="Times New Roman"/>
          <w:b/>
          <w:sz w:val="28"/>
          <w:szCs w:val="28"/>
        </w:rPr>
        <w:t xml:space="preserve">          </w:t>
      </w:r>
    </w:p>
    <w:p w:rsidR="00881820" w:rsidRPr="00447E36" w:rsidRDefault="00881820" w:rsidP="0073211F">
      <w:pPr>
        <w:pStyle w:val="ConsPlusNormal"/>
        <w:ind w:firstLine="540"/>
        <w:jc w:val="both"/>
        <w:rPr>
          <w:rFonts w:ascii="Times New Roman" w:hAnsi="Times New Roman" w:cs="Times New Roman"/>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6</w:t>
      </w:r>
      <w:r w:rsidRPr="00447E36">
        <w:rPr>
          <w:rFonts w:ascii="Times New Roman" w:hAnsi="Times New Roman" w:cs="Times New Roman"/>
          <w:sz w:val="28"/>
          <w:szCs w:val="28"/>
        </w:rPr>
        <w:t xml:space="preserve">. Реализация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позволит достичь следующих результатов:</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а) благоустройство  территорий, прилегающих к многоквартирным жилым домам в количестве </w:t>
      </w:r>
      <w:r w:rsidR="00494C17" w:rsidRPr="00494C17">
        <w:rPr>
          <w:rFonts w:ascii="Times New Roman" w:hAnsi="Times New Roman" w:cs="Times New Roman"/>
          <w:sz w:val="28"/>
          <w:szCs w:val="28"/>
        </w:rPr>
        <w:t>2-ух</w:t>
      </w:r>
      <w:r w:rsidRPr="00447E36">
        <w:rPr>
          <w:rFonts w:ascii="Times New Roman" w:hAnsi="Times New Roman" w:cs="Times New Roman"/>
          <w:sz w:val="28"/>
          <w:szCs w:val="28"/>
        </w:rPr>
        <w:t xml:space="preserve">, в результате количество благоустроенных дворовых территорий в целом по </w:t>
      </w:r>
      <w:r w:rsidR="00494C17">
        <w:rPr>
          <w:rFonts w:ascii="Times New Roman" w:hAnsi="Times New Roman" w:cs="Times New Roman"/>
          <w:sz w:val="28"/>
          <w:szCs w:val="28"/>
        </w:rPr>
        <w:t>поселению</w:t>
      </w:r>
      <w:r w:rsidRPr="00447E36">
        <w:rPr>
          <w:rFonts w:ascii="Times New Roman" w:hAnsi="Times New Roman" w:cs="Times New Roman"/>
          <w:sz w:val="28"/>
          <w:szCs w:val="28"/>
        </w:rPr>
        <w:t xml:space="preserve"> составит </w:t>
      </w:r>
      <w:r w:rsidR="00494C17" w:rsidRPr="00494C17">
        <w:rPr>
          <w:rFonts w:ascii="Times New Roman" w:hAnsi="Times New Roman" w:cs="Times New Roman"/>
          <w:sz w:val="28"/>
          <w:szCs w:val="28"/>
        </w:rPr>
        <w:t>10</w:t>
      </w:r>
      <w:r w:rsidRPr="00494C17">
        <w:rPr>
          <w:rFonts w:ascii="Times New Roman" w:hAnsi="Times New Roman" w:cs="Times New Roman"/>
          <w:sz w:val="28"/>
          <w:szCs w:val="28"/>
        </w:rPr>
        <w:t xml:space="preserve"> </w:t>
      </w:r>
      <w:r w:rsidRPr="00447E36">
        <w:rPr>
          <w:rFonts w:ascii="Times New Roman" w:hAnsi="Times New Roman" w:cs="Times New Roman"/>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б) благоустройство муниципальных </w:t>
      </w:r>
      <w:r w:rsidR="00494C17">
        <w:rPr>
          <w:rFonts w:ascii="Times New Roman" w:hAnsi="Times New Roman" w:cs="Times New Roman"/>
          <w:sz w:val="28"/>
          <w:szCs w:val="28"/>
        </w:rPr>
        <w:t xml:space="preserve">территорий общего пользования- </w:t>
      </w:r>
      <w:r w:rsidR="00494C17" w:rsidRPr="00494C17">
        <w:rPr>
          <w:rFonts w:ascii="Times New Roman" w:hAnsi="Times New Roman" w:cs="Times New Roman"/>
          <w:sz w:val="28"/>
          <w:szCs w:val="28"/>
        </w:rPr>
        <w:t>1</w:t>
      </w:r>
      <w:r w:rsidRPr="00447E36">
        <w:rPr>
          <w:rFonts w:ascii="Times New Roman" w:hAnsi="Times New Roman" w:cs="Times New Roman"/>
          <w:sz w:val="28"/>
          <w:szCs w:val="28"/>
        </w:rPr>
        <w:t>.</w:t>
      </w:r>
    </w:p>
    <w:p w:rsidR="0073211F" w:rsidRPr="00447E36" w:rsidRDefault="0028435D" w:rsidP="00732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73211F" w:rsidRPr="00447E36">
        <w:rPr>
          <w:rFonts w:ascii="Times New Roman" w:hAnsi="Times New Roman" w:cs="Times New Roman"/>
          <w:sz w:val="28"/>
          <w:szCs w:val="28"/>
        </w:rPr>
        <w:t xml:space="preserve">Необходимым условием реализации </w:t>
      </w:r>
      <w:r w:rsidR="00432A30" w:rsidRPr="00447E36">
        <w:rPr>
          <w:rFonts w:ascii="Times New Roman" w:hAnsi="Times New Roman" w:cs="Times New Roman"/>
          <w:sz w:val="28"/>
          <w:szCs w:val="28"/>
        </w:rPr>
        <w:t>под</w:t>
      </w:r>
      <w:r w:rsidR="0073211F" w:rsidRPr="00447E36">
        <w:rPr>
          <w:rFonts w:ascii="Times New Roman" w:hAnsi="Times New Roman" w:cs="Times New Roman"/>
          <w:sz w:val="28"/>
          <w:szCs w:val="28"/>
        </w:rPr>
        <w:t>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211F" w:rsidRPr="00447E36" w:rsidRDefault="0028435D" w:rsidP="00732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73211F" w:rsidRPr="00447E36">
        <w:rPr>
          <w:rFonts w:ascii="Times New Roman" w:hAnsi="Times New Roman" w:cs="Times New Roman"/>
          <w:sz w:val="28"/>
          <w:szCs w:val="28"/>
        </w:rPr>
        <w:t xml:space="preserve">Для реализации мероприятий </w:t>
      </w:r>
      <w:r w:rsidR="00432A30" w:rsidRPr="00447E36">
        <w:rPr>
          <w:rFonts w:ascii="Times New Roman" w:hAnsi="Times New Roman" w:cs="Times New Roman"/>
          <w:sz w:val="28"/>
          <w:szCs w:val="28"/>
        </w:rPr>
        <w:t>под</w:t>
      </w:r>
      <w:r w:rsidR="0073211F" w:rsidRPr="00447E36">
        <w:rPr>
          <w:rFonts w:ascii="Times New Roman" w:hAnsi="Times New Roman" w:cs="Times New Roman"/>
          <w:sz w:val="28"/>
          <w:szCs w:val="28"/>
        </w:rPr>
        <w:t xml:space="preserve">программы </w:t>
      </w:r>
      <w:r w:rsidR="006F263F" w:rsidRPr="00447E36">
        <w:rPr>
          <w:rFonts w:ascii="Times New Roman" w:hAnsi="Times New Roman" w:cs="Times New Roman"/>
          <w:sz w:val="28"/>
          <w:szCs w:val="28"/>
        </w:rPr>
        <w:t>постановлением администрации Петровского городского поселения от 01.03.2017 № 47-п утверждены</w:t>
      </w:r>
      <w:r w:rsidR="0073211F" w:rsidRPr="00447E36">
        <w:rPr>
          <w:rFonts w:ascii="Times New Roman" w:hAnsi="Times New Roman" w:cs="Times New Roman"/>
          <w:sz w:val="28"/>
          <w:szCs w:val="28"/>
        </w:rPr>
        <w:t xml:space="preserve"> следующие документы:</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 </w:t>
      </w:r>
      <w:r w:rsidR="00432A30" w:rsidRPr="00447E36">
        <w:rPr>
          <w:rFonts w:ascii="Times New Roman" w:hAnsi="Times New Roman" w:cs="Times New Roman"/>
          <w:sz w:val="28"/>
          <w:szCs w:val="28"/>
        </w:rPr>
        <w:t>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w:t>
      </w:r>
      <w:r w:rsidR="006F263F" w:rsidRPr="00447E36">
        <w:rPr>
          <w:rFonts w:ascii="Times New Roman" w:hAnsi="Times New Roman" w:cs="Times New Roman"/>
          <w:sz w:val="28"/>
          <w:szCs w:val="28"/>
        </w:rPr>
        <w:t xml:space="preserve"> Петровское городское поселение на 2017 год» общественной территории, подлежащей благоустройству в 2017 году;</w:t>
      </w:r>
    </w:p>
    <w:p w:rsidR="006F263F" w:rsidRPr="00447E36" w:rsidRDefault="006F263F" w:rsidP="006F263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w:t>
      </w:r>
    </w:p>
    <w:p w:rsidR="006F263F" w:rsidRPr="00447E36" w:rsidRDefault="006F263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lastRenderedPageBreak/>
        <w:t>- порядок общественного обсуждения проекта муниципальной программы</w:t>
      </w:r>
      <w:r w:rsidR="00447E36" w:rsidRPr="00447E36">
        <w:rPr>
          <w:rFonts w:ascii="Times New Roman" w:hAnsi="Times New Roman" w:cs="Times New Roman"/>
          <w:sz w:val="28"/>
          <w:szCs w:val="28"/>
        </w:rPr>
        <w:t xml:space="preserve"> </w:t>
      </w:r>
      <w:r w:rsidRPr="00447E36">
        <w:rPr>
          <w:rFonts w:ascii="Times New Roman" w:hAnsi="Times New Roman" w:cs="Times New Roman"/>
          <w:sz w:val="28"/>
          <w:szCs w:val="28"/>
        </w:rPr>
        <w:t>«Формирование современной городской среды на территории муниципального образования Петровское городское поселение на 2017 год».</w:t>
      </w:r>
    </w:p>
    <w:p w:rsidR="0073211F" w:rsidRDefault="0028435D" w:rsidP="00996079">
      <w:pPr>
        <w:widowControl w:val="0"/>
        <w:ind w:firstLine="540"/>
        <w:jc w:val="both"/>
        <w:rPr>
          <w:sz w:val="28"/>
          <w:szCs w:val="28"/>
        </w:rPr>
      </w:pPr>
      <w:r>
        <w:rPr>
          <w:sz w:val="28"/>
          <w:szCs w:val="28"/>
        </w:rPr>
        <w:t xml:space="preserve">3.9 </w:t>
      </w:r>
      <w:r w:rsidR="00996079">
        <w:rPr>
          <w:sz w:val="28"/>
          <w:szCs w:val="28"/>
        </w:rPr>
        <w:t>Обязательно трудовое участие</w:t>
      </w:r>
      <w:r w:rsidR="00996079" w:rsidRPr="00907477">
        <w:rPr>
          <w:sz w:val="28"/>
          <w:szCs w:val="28"/>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w:t>
      </w:r>
      <w:r w:rsidR="00996079">
        <w:rPr>
          <w:sz w:val="28"/>
          <w:szCs w:val="28"/>
        </w:rPr>
        <w:t xml:space="preserve"> выполнении</w:t>
      </w:r>
      <w:r w:rsidR="00996079" w:rsidRPr="00907477">
        <w:rPr>
          <w:sz w:val="28"/>
          <w:szCs w:val="28"/>
        </w:rPr>
        <w:t xml:space="preserve"> работ по благоустройству дворовых территорий</w:t>
      </w:r>
      <w:r w:rsidR="00996079">
        <w:rPr>
          <w:sz w:val="28"/>
          <w:szCs w:val="28"/>
        </w:rPr>
        <w:t>.</w:t>
      </w:r>
      <w:r w:rsidR="00996079" w:rsidRPr="00C60575">
        <w:rPr>
          <w:sz w:val="28"/>
          <w:szCs w:val="28"/>
        </w:rPr>
        <w:t xml:space="preserve"> </w:t>
      </w:r>
      <w:r w:rsidR="00996079">
        <w:rPr>
          <w:sz w:val="28"/>
          <w:szCs w:val="28"/>
        </w:rPr>
        <w:t xml:space="preserve">Форма трудового участия – субботники.  Порядок трудового участия заинтересованных лиц заключается в следующем: подрядная организация, осуществляющая реализацию работ по благоустройству, определяет  объекты общественных работ, объемы  работ, согласует с заинтересованными лицами время проведения субботников.  </w:t>
      </w:r>
      <w:r w:rsidR="00996079" w:rsidRPr="00907477">
        <w:rPr>
          <w:sz w:val="28"/>
          <w:szCs w:val="28"/>
        </w:rPr>
        <w:t xml:space="preserve"> </w:t>
      </w:r>
    </w:p>
    <w:p w:rsidR="00090B00" w:rsidRPr="00B32625" w:rsidRDefault="00090B00" w:rsidP="00B32625">
      <w:pPr>
        <w:widowControl w:val="0"/>
        <w:autoSpaceDE w:val="0"/>
        <w:spacing w:line="276" w:lineRule="auto"/>
        <w:ind w:firstLine="540"/>
        <w:jc w:val="both"/>
        <w:rPr>
          <w:rFonts w:eastAsia="Calibri"/>
          <w:sz w:val="28"/>
          <w:szCs w:val="28"/>
        </w:rPr>
      </w:pPr>
      <w:r w:rsidRPr="00090B00">
        <w:rPr>
          <w:sz w:val="28"/>
          <w:szCs w:val="28"/>
        </w:rPr>
        <w:t xml:space="preserve">3.10 </w:t>
      </w:r>
      <w:r w:rsidR="00B32625">
        <w:rPr>
          <w:sz w:val="28"/>
          <w:szCs w:val="28"/>
        </w:rPr>
        <w:t>Разработка, обсуждение</w:t>
      </w:r>
      <w:r w:rsidRPr="00090B00">
        <w:rPr>
          <w:sz w:val="28"/>
          <w:szCs w:val="28"/>
        </w:rPr>
        <w:t xml:space="preserve"> с заинтересованными лицами и утверждени</w:t>
      </w:r>
      <w:r w:rsidR="00B32625">
        <w:rPr>
          <w:sz w:val="28"/>
          <w:szCs w:val="28"/>
        </w:rPr>
        <w:t>е</w:t>
      </w:r>
      <w:r w:rsidRPr="00090B00">
        <w:rPr>
          <w:sz w:val="28"/>
          <w:szCs w:val="28"/>
        </w:rPr>
        <w:t xml:space="preserve"> </w:t>
      </w:r>
      <w:proofErr w:type="gramStart"/>
      <w:r w:rsidRPr="00090B00">
        <w:rPr>
          <w:sz w:val="28"/>
          <w:szCs w:val="28"/>
        </w:rPr>
        <w:t>дизайн-проекта</w:t>
      </w:r>
      <w:proofErr w:type="gramEnd"/>
      <w:r w:rsidRPr="00090B00">
        <w:rPr>
          <w:sz w:val="28"/>
          <w:szCs w:val="28"/>
        </w:rPr>
        <w:t xml:space="preserve"> благоустройства дворовой территории, включенной в муниципальную программу, а также дизайн-проекта благоустройства территории общего пользования </w:t>
      </w:r>
      <w:r w:rsidR="00B32625">
        <w:rPr>
          <w:sz w:val="28"/>
          <w:szCs w:val="28"/>
        </w:rPr>
        <w:t xml:space="preserve">осуществляется в соответствии с приложением </w:t>
      </w:r>
      <w:r w:rsidR="00890E87">
        <w:rPr>
          <w:sz w:val="28"/>
          <w:szCs w:val="28"/>
        </w:rPr>
        <w:t>3</w:t>
      </w:r>
      <w:r w:rsidR="00B32625">
        <w:rPr>
          <w:sz w:val="28"/>
          <w:szCs w:val="28"/>
        </w:rPr>
        <w:t xml:space="preserve"> к Подпрограмме </w:t>
      </w:r>
      <w:r w:rsidR="00B32625" w:rsidRPr="00CC072C">
        <w:rPr>
          <w:rFonts w:eastAsia="Calibri"/>
          <w:sz w:val="28"/>
          <w:szCs w:val="28"/>
        </w:rPr>
        <w:t xml:space="preserve">«Формирование современной городской среды </w:t>
      </w:r>
      <w:r w:rsidR="00B32625" w:rsidRPr="00CC072C">
        <w:rPr>
          <w:sz w:val="28"/>
          <w:szCs w:val="28"/>
        </w:rPr>
        <w:t>на территории Петровского городского поселения»</w:t>
      </w:r>
      <w:r w:rsidR="00B32625">
        <w:rPr>
          <w:sz w:val="28"/>
          <w:szCs w:val="28"/>
        </w:rPr>
        <w:t>.</w:t>
      </w:r>
    </w:p>
    <w:p w:rsidR="008D5110" w:rsidRDefault="008D5110" w:rsidP="008D5110">
      <w:pPr>
        <w:widowControl w:val="0"/>
        <w:jc w:val="both"/>
        <w:rPr>
          <w:b/>
          <w:sz w:val="28"/>
          <w:szCs w:val="28"/>
          <w:lang w:eastAsia="ru-RU"/>
        </w:rPr>
      </w:pPr>
    </w:p>
    <w:p w:rsidR="008D5110" w:rsidRDefault="008D5110" w:rsidP="008D5110">
      <w:pPr>
        <w:widowControl w:val="0"/>
        <w:jc w:val="both"/>
        <w:rPr>
          <w:b/>
          <w:sz w:val="28"/>
          <w:szCs w:val="28"/>
          <w:lang w:eastAsia="ru-RU"/>
        </w:rPr>
      </w:pPr>
      <w:r>
        <w:rPr>
          <w:b/>
          <w:sz w:val="28"/>
          <w:szCs w:val="28"/>
          <w:lang w:eastAsia="ru-RU"/>
        </w:rPr>
        <w:t xml:space="preserve">Радел </w:t>
      </w:r>
      <w:r w:rsidR="006F263F">
        <w:rPr>
          <w:b/>
          <w:sz w:val="28"/>
          <w:szCs w:val="28"/>
          <w:lang w:eastAsia="ru-RU"/>
        </w:rPr>
        <w:t>4</w:t>
      </w:r>
      <w:r>
        <w:rPr>
          <w:b/>
          <w:sz w:val="28"/>
          <w:szCs w:val="28"/>
          <w:lang w:eastAsia="ru-RU"/>
        </w:rPr>
        <w:t>. Мероприятия подпрограммы.</w:t>
      </w:r>
    </w:p>
    <w:p w:rsidR="00881820" w:rsidRPr="007A24DB" w:rsidRDefault="00881820" w:rsidP="00881820">
      <w:pPr>
        <w:widowControl w:val="0"/>
        <w:ind w:firstLine="540"/>
        <w:jc w:val="right"/>
        <w:rPr>
          <w:kern w:val="1"/>
          <w:sz w:val="28"/>
          <w:szCs w:val="28"/>
        </w:rPr>
      </w:pPr>
      <w:r>
        <w:rPr>
          <w:kern w:val="1"/>
          <w:sz w:val="28"/>
          <w:szCs w:val="28"/>
        </w:rPr>
        <w:t xml:space="preserve"> (тыс. руб.)</w:t>
      </w:r>
    </w:p>
    <w:tbl>
      <w:tblPr>
        <w:tblW w:w="9709" w:type="dxa"/>
        <w:tblLayout w:type="fixed"/>
        <w:tblCellMar>
          <w:left w:w="70" w:type="dxa"/>
          <w:right w:w="70" w:type="dxa"/>
        </w:tblCellMar>
        <w:tblLook w:val="04A0" w:firstRow="1" w:lastRow="0" w:firstColumn="1" w:lastColumn="0" w:noHBand="0" w:noVBand="1"/>
      </w:tblPr>
      <w:tblGrid>
        <w:gridCol w:w="496"/>
        <w:gridCol w:w="2693"/>
        <w:gridCol w:w="1559"/>
        <w:gridCol w:w="1418"/>
        <w:gridCol w:w="1275"/>
        <w:gridCol w:w="1134"/>
        <w:gridCol w:w="1134"/>
      </w:tblGrid>
      <w:tr w:rsidR="00881820" w:rsidRPr="004663DC" w:rsidTr="00D07ACC">
        <w:trPr>
          <w:cantSplit/>
          <w:trHeight w:val="720"/>
        </w:trPr>
        <w:tc>
          <w:tcPr>
            <w:tcW w:w="496"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 xml:space="preserve">№   </w:t>
            </w:r>
            <w:r w:rsidRPr="00140D09">
              <w:rPr>
                <w:b/>
                <w:sz w:val="28"/>
                <w:szCs w:val="28"/>
              </w:rPr>
              <w:br/>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Наименование мероприятия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Испол</w:t>
            </w:r>
            <w:r>
              <w:rPr>
                <w:b/>
                <w:sz w:val="28"/>
                <w:szCs w:val="28"/>
              </w:rPr>
              <w:t>ни</w:t>
            </w:r>
            <w:r w:rsidRPr="00140D09">
              <w:rPr>
                <w:b/>
                <w:sz w:val="28"/>
                <w:szCs w:val="28"/>
              </w:rPr>
              <w:t>тели</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 xml:space="preserve">Срок         </w:t>
            </w:r>
            <w:r w:rsidRPr="00140D09">
              <w:rPr>
                <w:b/>
                <w:sz w:val="28"/>
                <w:szCs w:val="28"/>
              </w:rPr>
              <w:br/>
              <w:t>исполнения</w:t>
            </w:r>
          </w:p>
        </w:tc>
        <w:tc>
          <w:tcPr>
            <w:tcW w:w="1275" w:type="dxa"/>
            <w:tcBorders>
              <w:top w:val="single" w:sz="6" w:space="0" w:color="auto"/>
              <w:left w:val="single" w:sz="6" w:space="0" w:color="auto"/>
              <w:bottom w:val="single" w:sz="6" w:space="0" w:color="auto"/>
              <w:right w:val="single" w:sz="6" w:space="0" w:color="auto"/>
            </w:tcBorders>
          </w:tcPr>
          <w:p w:rsidR="00881820" w:rsidRDefault="00881820" w:rsidP="001667F0">
            <w:pPr>
              <w:jc w:val="center"/>
              <w:rPr>
                <w:b/>
                <w:sz w:val="28"/>
                <w:szCs w:val="28"/>
              </w:rPr>
            </w:pPr>
            <w:r w:rsidRPr="00140D09">
              <w:rPr>
                <w:b/>
                <w:sz w:val="28"/>
                <w:szCs w:val="28"/>
              </w:rPr>
              <w:t>2017</w:t>
            </w:r>
          </w:p>
          <w:p w:rsidR="00881820" w:rsidRPr="00140D09" w:rsidRDefault="00881820" w:rsidP="001667F0">
            <w:pPr>
              <w:jc w:val="center"/>
              <w:rPr>
                <w:b/>
                <w:sz w:val="28"/>
                <w:szCs w:val="28"/>
              </w:rPr>
            </w:pPr>
            <w:r w:rsidRPr="00140D09">
              <w:rPr>
                <w:b/>
                <w:sz w:val="28"/>
                <w:szCs w:val="28"/>
              </w:rPr>
              <w:t>год</w:t>
            </w:r>
          </w:p>
        </w:tc>
        <w:tc>
          <w:tcPr>
            <w:tcW w:w="1134" w:type="dxa"/>
            <w:tcBorders>
              <w:top w:val="single" w:sz="6" w:space="0" w:color="auto"/>
              <w:left w:val="single" w:sz="6" w:space="0" w:color="auto"/>
              <w:bottom w:val="single" w:sz="6" w:space="0" w:color="auto"/>
              <w:right w:val="single" w:sz="6" w:space="0" w:color="auto"/>
            </w:tcBorders>
          </w:tcPr>
          <w:p w:rsidR="00881820" w:rsidRDefault="00881820" w:rsidP="001667F0">
            <w:pPr>
              <w:rPr>
                <w:b/>
                <w:sz w:val="28"/>
                <w:szCs w:val="28"/>
              </w:rPr>
            </w:pPr>
            <w:r w:rsidRPr="00140D09">
              <w:rPr>
                <w:b/>
                <w:sz w:val="28"/>
                <w:szCs w:val="28"/>
              </w:rPr>
              <w:t>2018</w:t>
            </w:r>
          </w:p>
          <w:p w:rsidR="00881820" w:rsidRPr="00140D09" w:rsidRDefault="00881820" w:rsidP="001667F0">
            <w:pPr>
              <w:jc w:val="center"/>
              <w:rPr>
                <w:sz w:val="28"/>
                <w:szCs w:val="28"/>
              </w:rPr>
            </w:pPr>
            <w:r w:rsidRPr="00140D09">
              <w:rPr>
                <w:b/>
                <w:sz w:val="28"/>
                <w:szCs w:val="28"/>
              </w:rPr>
              <w:t>год</w:t>
            </w:r>
          </w:p>
        </w:tc>
        <w:tc>
          <w:tcPr>
            <w:tcW w:w="1134" w:type="dxa"/>
            <w:tcBorders>
              <w:top w:val="single" w:sz="6" w:space="0" w:color="auto"/>
              <w:left w:val="single" w:sz="6" w:space="0" w:color="auto"/>
              <w:bottom w:val="single" w:sz="6" w:space="0" w:color="auto"/>
              <w:right w:val="single" w:sz="6" w:space="0" w:color="auto"/>
            </w:tcBorders>
          </w:tcPr>
          <w:p w:rsidR="00881820" w:rsidRDefault="00881820" w:rsidP="001667F0">
            <w:pPr>
              <w:rPr>
                <w:b/>
                <w:sz w:val="28"/>
                <w:szCs w:val="28"/>
              </w:rPr>
            </w:pPr>
            <w:r w:rsidRPr="00140D09">
              <w:rPr>
                <w:b/>
                <w:sz w:val="28"/>
                <w:szCs w:val="28"/>
              </w:rPr>
              <w:t>2019</w:t>
            </w:r>
          </w:p>
          <w:p w:rsidR="00881820" w:rsidRPr="00140D09" w:rsidRDefault="00881820" w:rsidP="001667F0">
            <w:pPr>
              <w:jc w:val="center"/>
              <w:rPr>
                <w:sz w:val="28"/>
                <w:szCs w:val="28"/>
              </w:rPr>
            </w:pPr>
            <w:r w:rsidRPr="00140D09">
              <w:rPr>
                <w:b/>
                <w:sz w:val="28"/>
                <w:szCs w:val="28"/>
              </w:rPr>
              <w:t>год</w:t>
            </w:r>
          </w:p>
        </w:tc>
      </w:tr>
      <w:tr w:rsidR="00881820" w:rsidRPr="004663DC" w:rsidTr="00D07ACC">
        <w:trPr>
          <w:cantSplit/>
          <w:trHeight w:val="699"/>
        </w:trPr>
        <w:tc>
          <w:tcPr>
            <w:tcW w:w="496" w:type="dxa"/>
            <w:tcBorders>
              <w:top w:val="single" w:sz="6" w:space="0" w:color="auto"/>
              <w:left w:val="single" w:sz="6" w:space="0" w:color="auto"/>
              <w:bottom w:val="single" w:sz="6" w:space="0" w:color="auto"/>
              <w:right w:val="single" w:sz="6" w:space="0" w:color="auto"/>
            </w:tcBorders>
          </w:tcPr>
          <w:p w:rsidR="00881820" w:rsidRPr="008358FC" w:rsidRDefault="00881820" w:rsidP="001667F0">
            <w:pPr>
              <w:rPr>
                <w:sz w:val="28"/>
                <w:szCs w:val="28"/>
                <w:highlight w:val="yellow"/>
              </w:rPr>
            </w:pPr>
            <w:r w:rsidRPr="008358FC">
              <w:rPr>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widowControl w:val="0"/>
              <w:suppressLineNumbers/>
              <w:snapToGrid w:val="0"/>
              <w:jc w:val="both"/>
              <w:rPr>
                <w:kern w:val="1"/>
                <w:sz w:val="28"/>
                <w:szCs w:val="28"/>
              </w:rPr>
            </w:pPr>
            <w:r>
              <w:rPr>
                <w:sz w:val="28"/>
                <w:szCs w:val="28"/>
              </w:rPr>
              <w:t xml:space="preserve">Мероприятия по благоустройству дворовых территорий </w:t>
            </w:r>
            <w:r w:rsidRPr="00447E36">
              <w:rPr>
                <w:sz w:val="28"/>
                <w:szCs w:val="28"/>
              </w:rPr>
              <w:t xml:space="preserve"> городского поселения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Администрация Петровского городского поселения</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2017 год</w:t>
            </w:r>
          </w:p>
        </w:tc>
        <w:tc>
          <w:tcPr>
            <w:tcW w:w="1275" w:type="dxa"/>
            <w:tcBorders>
              <w:top w:val="single" w:sz="6" w:space="0" w:color="auto"/>
              <w:left w:val="single" w:sz="6" w:space="0" w:color="auto"/>
              <w:bottom w:val="single" w:sz="6" w:space="0" w:color="auto"/>
              <w:right w:val="single" w:sz="6" w:space="0" w:color="auto"/>
            </w:tcBorders>
          </w:tcPr>
          <w:p w:rsidR="00881820" w:rsidRPr="003B59FB" w:rsidRDefault="001B3D06" w:rsidP="001667F0">
            <w:pPr>
              <w:ind w:left="-70"/>
              <w:jc w:val="center"/>
              <w:rPr>
                <w:sz w:val="28"/>
                <w:szCs w:val="28"/>
              </w:rPr>
            </w:pPr>
            <w:r>
              <w:rPr>
                <w:sz w:val="28"/>
                <w:szCs w:val="28"/>
              </w:rPr>
              <w:t>821,58</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r>
      <w:tr w:rsidR="00881820" w:rsidRPr="004663DC" w:rsidTr="00D07ACC">
        <w:trPr>
          <w:cantSplit/>
          <w:trHeight w:val="699"/>
        </w:trPr>
        <w:tc>
          <w:tcPr>
            <w:tcW w:w="496" w:type="dxa"/>
            <w:tcBorders>
              <w:top w:val="single" w:sz="6" w:space="0" w:color="auto"/>
              <w:left w:val="single" w:sz="6" w:space="0" w:color="auto"/>
              <w:bottom w:val="single" w:sz="6" w:space="0" w:color="auto"/>
              <w:right w:val="single" w:sz="6" w:space="0" w:color="auto"/>
            </w:tcBorders>
          </w:tcPr>
          <w:p w:rsidR="00881820" w:rsidRPr="008358FC" w:rsidRDefault="00881820" w:rsidP="001667F0">
            <w:pPr>
              <w:rPr>
                <w:sz w:val="28"/>
                <w:szCs w:val="28"/>
              </w:rPr>
            </w:pPr>
            <w:r>
              <w:rPr>
                <w:sz w:val="28"/>
                <w:szCs w:val="28"/>
              </w:rPr>
              <w:t>2.</w:t>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widowControl w:val="0"/>
              <w:suppressLineNumbers/>
              <w:snapToGrid w:val="0"/>
              <w:jc w:val="both"/>
              <w:rPr>
                <w:kern w:val="1"/>
                <w:sz w:val="28"/>
                <w:szCs w:val="28"/>
              </w:rPr>
            </w:pPr>
            <w:r>
              <w:rPr>
                <w:sz w:val="28"/>
                <w:szCs w:val="28"/>
              </w:rPr>
              <w:t xml:space="preserve">Мероприятия по благоустройству общественных территорий </w:t>
            </w:r>
            <w:r w:rsidRPr="00447E36">
              <w:rPr>
                <w:sz w:val="28"/>
                <w:szCs w:val="28"/>
              </w:rPr>
              <w:t xml:space="preserve"> городского поселения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Администрация Петровского городского поселения</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2017 год</w:t>
            </w:r>
          </w:p>
        </w:tc>
        <w:tc>
          <w:tcPr>
            <w:tcW w:w="1275" w:type="dxa"/>
            <w:tcBorders>
              <w:top w:val="single" w:sz="6" w:space="0" w:color="auto"/>
              <w:left w:val="single" w:sz="6" w:space="0" w:color="auto"/>
              <w:bottom w:val="single" w:sz="6" w:space="0" w:color="auto"/>
              <w:right w:val="single" w:sz="6" w:space="0" w:color="auto"/>
            </w:tcBorders>
          </w:tcPr>
          <w:p w:rsidR="00881820" w:rsidRPr="003B59FB" w:rsidRDefault="001B3D06" w:rsidP="001667F0">
            <w:pPr>
              <w:ind w:left="-70"/>
              <w:jc w:val="center"/>
              <w:rPr>
                <w:sz w:val="28"/>
                <w:szCs w:val="28"/>
              </w:rPr>
            </w:pPr>
            <w:r>
              <w:rPr>
                <w:sz w:val="28"/>
                <w:szCs w:val="28"/>
              </w:rPr>
              <w:t>406,38</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r>
    </w:tbl>
    <w:p w:rsidR="00881820" w:rsidRDefault="00881820" w:rsidP="00881820">
      <w:pPr>
        <w:rPr>
          <w:b/>
          <w:sz w:val="28"/>
          <w:szCs w:val="28"/>
        </w:rPr>
      </w:pPr>
    </w:p>
    <w:p w:rsidR="008D5110" w:rsidRDefault="008D5110" w:rsidP="008D5110">
      <w:pPr>
        <w:widowControl w:val="0"/>
        <w:ind w:firstLine="709"/>
        <w:jc w:val="center"/>
        <w:rPr>
          <w:b/>
          <w:sz w:val="28"/>
          <w:szCs w:val="28"/>
          <w:lang w:eastAsia="ru-RU"/>
        </w:rPr>
      </w:pPr>
    </w:p>
    <w:p w:rsidR="00881820" w:rsidRDefault="00881820" w:rsidP="00881820">
      <w:pPr>
        <w:pStyle w:val="ConsPlusNormal"/>
        <w:ind w:firstLine="540"/>
        <w:jc w:val="center"/>
        <w:rPr>
          <w:rFonts w:ascii="Times New Roman" w:hAnsi="Times New Roman" w:cs="Times New Roman"/>
          <w:b/>
          <w:sz w:val="28"/>
          <w:szCs w:val="28"/>
        </w:rPr>
      </w:pPr>
      <w:r w:rsidRPr="00574A17">
        <w:rPr>
          <w:rFonts w:ascii="Times New Roman" w:hAnsi="Times New Roman" w:cs="Times New Roman"/>
          <w:b/>
          <w:sz w:val="28"/>
          <w:szCs w:val="28"/>
        </w:rPr>
        <w:t>Ресурсное обеспечение Подпрограммы</w:t>
      </w:r>
    </w:p>
    <w:p w:rsidR="00881820" w:rsidRPr="00574A17" w:rsidRDefault="00881820" w:rsidP="00881820">
      <w:pPr>
        <w:pStyle w:val="ConsPlusNormal"/>
        <w:ind w:firstLine="540"/>
        <w:jc w:val="center"/>
        <w:rPr>
          <w:rFonts w:ascii="Times New Roman" w:hAnsi="Times New Roman" w:cs="Times New Roman"/>
          <w:b/>
          <w:sz w:val="28"/>
          <w:szCs w:val="28"/>
        </w:rPr>
      </w:pPr>
    </w:p>
    <w:p w:rsidR="00881820" w:rsidRPr="00823717" w:rsidRDefault="00881820" w:rsidP="00881820">
      <w:pPr>
        <w:tabs>
          <w:tab w:val="left" w:pos="1980"/>
        </w:tabs>
        <w:ind w:firstLine="851"/>
        <w:jc w:val="right"/>
        <w:rPr>
          <w:sz w:val="28"/>
          <w:szCs w:val="20"/>
        </w:rPr>
      </w:pPr>
      <w:r>
        <w:rPr>
          <w:sz w:val="28"/>
          <w:szCs w:val="20"/>
        </w:rPr>
        <w:t xml:space="preserve">           </w:t>
      </w:r>
      <w:r w:rsidRPr="00823717">
        <w:rPr>
          <w:sz w:val="28"/>
          <w:szCs w:val="20"/>
        </w:rPr>
        <w:t>(тыс. руб.)</w:t>
      </w:r>
    </w:p>
    <w:tbl>
      <w:tblPr>
        <w:tblW w:w="9923" w:type="dxa"/>
        <w:tblInd w:w="-176" w:type="dxa"/>
        <w:tblLayout w:type="fixed"/>
        <w:tblLook w:val="04A0" w:firstRow="1" w:lastRow="0" w:firstColumn="1" w:lastColumn="0" w:noHBand="0" w:noVBand="1"/>
      </w:tblPr>
      <w:tblGrid>
        <w:gridCol w:w="710"/>
        <w:gridCol w:w="2835"/>
        <w:gridCol w:w="850"/>
        <w:gridCol w:w="2126"/>
        <w:gridCol w:w="1134"/>
        <w:gridCol w:w="1134"/>
        <w:gridCol w:w="1134"/>
      </w:tblGrid>
      <w:tr w:rsidR="00881820" w:rsidRPr="009B00F4" w:rsidTr="00881820">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EC792A" w:rsidRDefault="00881820" w:rsidP="001667F0">
            <w:pPr>
              <w:rPr>
                <w:b/>
                <w:color w:val="000000"/>
                <w:sz w:val="28"/>
                <w:szCs w:val="28"/>
              </w:rPr>
            </w:pPr>
            <w:r w:rsidRPr="00EC792A">
              <w:rPr>
                <w:b/>
                <w:color w:val="000000"/>
                <w:sz w:val="28"/>
                <w:szCs w:val="28"/>
              </w:rPr>
              <w:lastRenderedPageBreak/>
              <w:t xml:space="preserve">№ </w:t>
            </w:r>
            <w:proofErr w:type="gramStart"/>
            <w:r w:rsidRPr="00EC792A">
              <w:rPr>
                <w:b/>
                <w:color w:val="000000"/>
                <w:sz w:val="28"/>
                <w:szCs w:val="28"/>
              </w:rPr>
              <w:t>п</w:t>
            </w:r>
            <w:proofErr w:type="gramEnd"/>
            <w:r w:rsidRPr="00EC792A">
              <w:rPr>
                <w:b/>
                <w:color w:val="000000"/>
                <w:sz w:val="28"/>
                <w:szCs w:val="28"/>
              </w:rPr>
              <w:t>/п</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820" w:rsidRDefault="00881820" w:rsidP="001667F0">
            <w:pPr>
              <w:jc w:val="center"/>
              <w:rPr>
                <w:b/>
                <w:color w:val="000000"/>
                <w:sz w:val="28"/>
                <w:szCs w:val="28"/>
              </w:rPr>
            </w:pPr>
            <w:r w:rsidRPr="00EC792A">
              <w:rPr>
                <w:b/>
                <w:color w:val="000000"/>
                <w:sz w:val="28"/>
                <w:szCs w:val="28"/>
              </w:rPr>
              <w:t>Наименование</w:t>
            </w:r>
          </w:p>
          <w:p w:rsidR="00881820" w:rsidRPr="00EC792A" w:rsidRDefault="00881820" w:rsidP="001667F0">
            <w:pPr>
              <w:jc w:val="center"/>
              <w:rPr>
                <w:b/>
                <w:color w:val="000000"/>
                <w:sz w:val="28"/>
                <w:szCs w:val="28"/>
              </w:rPr>
            </w:pPr>
            <w:proofErr w:type="spellStart"/>
            <w:r>
              <w:rPr>
                <w:b/>
                <w:color w:val="000000"/>
                <w:sz w:val="28"/>
                <w:szCs w:val="28"/>
              </w:rPr>
              <w:t>м</w:t>
            </w:r>
            <w:r w:rsidRPr="00EC792A">
              <w:rPr>
                <w:b/>
                <w:color w:val="000000"/>
                <w:sz w:val="28"/>
                <w:szCs w:val="28"/>
              </w:rPr>
              <w:t>еропрития</w:t>
            </w:r>
            <w:proofErr w:type="spellEnd"/>
            <w:r>
              <w:rPr>
                <w:b/>
                <w:color w:val="000000"/>
                <w:sz w:val="28"/>
                <w:szCs w:val="28"/>
              </w:rPr>
              <w:t xml:space="preserve"> </w:t>
            </w:r>
            <w:r w:rsidRPr="00EC792A">
              <w:rPr>
                <w:b/>
                <w:color w:val="000000"/>
                <w:sz w:val="28"/>
                <w:szCs w:val="28"/>
              </w:rPr>
              <w:t>/источник ресурсного обеспечения</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81820" w:rsidRPr="00EC792A" w:rsidRDefault="00881820" w:rsidP="001667F0">
            <w:pPr>
              <w:rPr>
                <w:b/>
                <w:color w:val="000000"/>
                <w:sz w:val="28"/>
                <w:szCs w:val="28"/>
              </w:rPr>
            </w:pPr>
            <w:r w:rsidRPr="00EC792A">
              <w:rPr>
                <w:b/>
                <w:color w:val="000000"/>
                <w:sz w:val="28"/>
                <w:szCs w:val="28"/>
              </w:rPr>
              <w:t>Исполнитель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81820" w:rsidRDefault="00881820" w:rsidP="00881820">
            <w:pPr>
              <w:jc w:val="center"/>
              <w:rPr>
                <w:b/>
                <w:color w:val="000000"/>
                <w:sz w:val="28"/>
                <w:szCs w:val="28"/>
              </w:rPr>
            </w:pPr>
          </w:p>
          <w:p w:rsidR="00881820" w:rsidRPr="00782C99" w:rsidRDefault="00881820" w:rsidP="00881820">
            <w:pPr>
              <w:jc w:val="center"/>
              <w:rPr>
                <w:b/>
                <w:color w:val="000000"/>
                <w:sz w:val="28"/>
                <w:szCs w:val="28"/>
              </w:rPr>
            </w:pPr>
            <w:r w:rsidRPr="00782C99">
              <w:rPr>
                <w:b/>
                <w:color w:val="000000"/>
                <w:sz w:val="28"/>
                <w:szCs w:val="28"/>
              </w:rPr>
              <w:t>2017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881820">
            <w:pPr>
              <w:jc w:val="center"/>
              <w:rPr>
                <w:b/>
                <w:color w:val="000000"/>
                <w:sz w:val="28"/>
                <w:szCs w:val="28"/>
              </w:rPr>
            </w:pPr>
          </w:p>
          <w:p w:rsidR="00881820" w:rsidRPr="00782C99" w:rsidRDefault="00881820" w:rsidP="00881820">
            <w:pPr>
              <w:jc w:val="center"/>
              <w:rPr>
                <w:sz w:val="28"/>
                <w:szCs w:val="28"/>
              </w:rPr>
            </w:pPr>
            <w:r w:rsidRPr="00782C99">
              <w:rPr>
                <w:b/>
                <w:color w:val="000000"/>
                <w:sz w:val="28"/>
                <w:szCs w:val="28"/>
              </w:rPr>
              <w:t>2018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jc w:val="center"/>
              <w:rPr>
                <w:b/>
                <w:color w:val="000000"/>
                <w:sz w:val="28"/>
                <w:szCs w:val="28"/>
              </w:rPr>
            </w:pPr>
          </w:p>
          <w:p w:rsidR="00881820" w:rsidRPr="00782C99" w:rsidRDefault="00881820" w:rsidP="001667F0">
            <w:pPr>
              <w:jc w:val="center"/>
              <w:rPr>
                <w:sz w:val="28"/>
                <w:szCs w:val="28"/>
              </w:rPr>
            </w:pPr>
            <w:r w:rsidRPr="00782C99">
              <w:rPr>
                <w:b/>
                <w:color w:val="000000"/>
                <w:sz w:val="28"/>
                <w:szCs w:val="28"/>
              </w:rPr>
              <w:t>2019 год</w:t>
            </w:r>
          </w:p>
        </w:tc>
      </w:tr>
      <w:tr w:rsidR="00881820" w:rsidRPr="009B00F4" w:rsidTr="00881820">
        <w:trPr>
          <w:trHeight w:val="35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140D09" w:rsidRDefault="00881820" w:rsidP="001667F0">
            <w:pPr>
              <w:jc w:val="center"/>
              <w:rPr>
                <w:bCs/>
                <w:color w:val="000000"/>
                <w:sz w:val="28"/>
                <w:szCs w:val="28"/>
              </w:rPr>
            </w:pPr>
            <w:r w:rsidRPr="00140D09">
              <w:rPr>
                <w:bCs/>
                <w:color w:val="000000"/>
                <w:sz w:val="28"/>
                <w:szCs w:val="28"/>
              </w:rPr>
              <w:t>Подпрограмма,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782C99" w:rsidRDefault="00881820"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rPr>
                <w:b/>
                <w:sz w:val="28"/>
                <w:szCs w:val="28"/>
              </w:rPr>
            </w:pPr>
          </w:p>
        </w:tc>
      </w:tr>
      <w:tr w:rsidR="00D07ACC" w:rsidRPr="009B00F4" w:rsidTr="00881820">
        <w:trPr>
          <w:trHeight w:val="389"/>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140D09" w:rsidRDefault="00D07ACC" w:rsidP="001667F0">
            <w:pPr>
              <w:jc w:val="center"/>
              <w:rPr>
                <w:bCs/>
                <w:color w:val="000000"/>
                <w:sz w:val="28"/>
                <w:szCs w:val="28"/>
              </w:rPr>
            </w:pPr>
            <w:r w:rsidRPr="00140D09">
              <w:rPr>
                <w:bCs/>
                <w:color w:val="000000"/>
                <w:sz w:val="28"/>
                <w:szCs w:val="28"/>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1B3D06" w:rsidP="001667F0">
            <w:pPr>
              <w:rPr>
                <w:b/>
                <w:sz w:val="28"/>
                <w:szCs w:val="28"/>
              </w:rPr>
            </w:pPr>
            <w:r>
              <w:rPr>
                <w:b/>
                <w:sz w:val="28"/>
                <w:szCs w:val="28"/>
              </w:rPr>
              <w:t>1227,96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140D09" w:rsidRDefault="00D07ACC" w:rsidP="001667F0">
            <w:pPr>
              <w:jc w:val="center"/>
              <w:rPr>
                <w:bCs/>
                <w:color w:val="000000"/>
                <w:sz w:val="28"/>
                <w:szCs w:val="28"/>
              </w:rPr>
            </w:pPr>
            <w:r w:rsidRPr="00140D09">
              <w:rPr>
                <w:bCs/>
                <w:color w:val="000000"/>
                <w:sz w:val="28"/>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1B3D06" w:rsidP="001667F0">
            <w:pPr>
              <w:rPr>
                <w:b/>
                <w:sz w:val="28"/>
                <w:szCs w:val="28"/>
              </w:rPr>
            </w:pPr>
            <w:r>
              <w:rPr>
                <w:b/>
                <w:sz w:val="28"/>
                <w:szCs w:val="28"/>
              </w:rPr>
              <w:t>23,04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jc w:val="center"/>
              <w:rPr>
                <w:bCs/>
                <w:color w:val="000000"/>
                <w:sz w:val="28"/>
                <w:szCs w:val="28"/>
              </w:rPr>
            </w:pPr>
            <w:r>
              <w:rPr>
                <w:bCs/>
                <w:color w:val="000000"/>
                <w:sz w:val="28"/>
                <w:szCs w:val="28"/>
              </w:rPr>
              <w:t>- 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3B59FB" w:rsidP="001667F0">
            <w:pPr>
              <w:widowControl w:val="0"/>
              <w:jc w:val="center"/>
              <w:rPr>
                <w:b/>
                <w:kern w:val="1"/>
                <w:sz w:val="28"/>
                <w:szCs w:val="28"/>
              </w:rPr>
            </w:pPr>
            <w:r>
              <w:rPr>
                <w:b/>
                <w:kern w:val="1"/>
                <w:sz w:val="28"/>
                <w:szCs w:val="28"/>
              </w:rPr>
              <w:t>1204,92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Default="00D07ACC" w:rsidP="001667F0">
            <w:pPr>
              <w:jc w:val="center"/>
              <w:rPr>
                <w:bCs/>
                <w:color w:val="000000"/>
                <w:sz w:val="28"/>
                <w:szCs w:val="28"/>
              </w:rPr>
            </w:pPr>
            <w:r>
              <w:rPr>
                <w:bCs/>
                <w:color w:val="000000"/>
                <w:sz w:val="28"/>
                <w:szCs w:val="28"/>
              </w:rPr>
              <w:t xml:space="preserve"> -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AD0CF1" w:rsidP="001667F0">
            <w:pPr>
              <w:widowControl w:val="0"/>
              <w:jc w:val="center"/>
              <w:rPr>
                <w:b/>
                <w:kern w:val="1"/>
                <w:sz w:val="28"/>
                <w:szCs w:val="28"/>
              </w:rPr>
            </w:pPr>
            <w:r>
              <w:rPr>
                <w:b/>
                <w:kern w:val="1"/>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1667F0">
        <w:trPr>
          <w:trHeight w:val="658"/>
        </w:trPr>
        <w:tc>
          <w:tcPr>
            <w:tcW w:w="710" w:type="dxa"/>
            <w:vMerge w:val="restart"/>
            <w:tcBorders>
              <w:top w:val="single" w:sz="4" w:space="0" w:color="auto"/>
              <w:left w:val="single" w:sz="4" w:space="0" w:color="auto"/>
              <w:right w:val="single" w:sz="4" w:space="0" w:color="auto"/>
            </w:tcBorders>
            <w:shd w:val="clear" w:color="000000" w:fill="FFFFFF"/>
            <w:noWrap/>
            <w:hideMark/>
          </w:tcPr>
          <w:p w:rsidR="00D07ACC" w:rsidRDefault="00D07ACC" w:rsidP="001667F0">
            <w:pPr>
              <w:rPr>
                <w:color w:val="000000"/>
              </w:rPr>
            </w:pPr>
            <w:r w:rsidRPr="00A07477">
              <w:rPr>
                <w:color w:val="000000"/>
              </w:rPr>
              <w:t>1.</w:t>
            </w:r>
          </w:p>
          <w:p w:rsidR="00D07ACC" w:rsidRDefault="00D07ACC" w:rsidP="001667F0">
            <w:pPr>
              <w:rPr>
                <w:color w:val="000000"/>
              </w:rPr>
            </w:pPr>
          </w:p>
          <w:p w:rsidR="00D07ACC" w:rsidRDefault="00D07ACC" w:rsidP="001667F0">
            <w:pPr>
              <w:rPr>
                <w:color w:val="000000"/>
              </w:rPr>
            </w:pPr>
          </w:p>
          <w:p w:rsidR="00D07ACC" w:rsidRDefault="00D07ACC" w:rsidP="001667F0">
            <w:pPr>
              <w:rPr>
                <w:color w:val="000000"/>
              </w:rPr>
            </w:pPr>
          </w:p>
          <w:p w:rsidR="00D07ACC" w:rsidRDefault="00D07ACC" w:rsidP="001667F0">
            <w:pPr>
              <w:rPr>
                <w:color w:val="000000"/>
              </w:rPr>
            </w:pPr>
          </w:p>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jc w:val="both"/>
              <w:rPr>
                <w:kern w:val="1"/>
                <w:sz w:val="28"/>
                <w:szCs w:val="28"/>
              </w:rPr>
            </w:pPr>
            <w:r w:rsidRPr="00140D09">
              <w:rPr>
                <w:kern w:val="1"/>
                <w:sz w:val="28"/>
                <w:szCs w:val="28"/>
              </w:rPr>
              <w:t xml:space="preserve">Мероприятия по благоустройству </w:t>
            </w:r>
            <w:r>
              <w:rPr>
                <w:sz w:val="28"/>
                <w:szCs w:val="28"/>
              </w:rPr>
              <w:t xml:space="preserve">дворовых территорий </w:t>
            </w:r>
            <w:r w:rsidRPr="00447E36">
              <w:rPr>
                <w:sz w:val="28"/>
                <w:szCs w:val="28"/>
              </w:rPr>
              <w:t xml:space="preserve"> городского поселения</w:t>
            </w:r>
          </w:p>
        </w:tc>
        <w:tc>
          <w:tcPr>
            <w:tcW w:w="2126" w:type="dxa"/>
            <w:vMerge w:val="restart"/>
            <w:tcBorders>
              <w:top w:val="single" w:sz="4" w:space="0" w:color="auto"/>
              <w:left w:val="single" w:sz="4" w:space="0" w:color="auto"/>
              <w:right w:val="single" w:sz="4" w:space="0" w:color="auto"/>
            </w:tcBorders>
            <w:shd w:val="clear" w:color="000000" w:fill="FFFFFF"/>
            <w:noWrap/>
            <w:hideMark/>
          </w:tcPr>
          <w:p w:rsidR="00D07ACC" w:rsidRPr="00881820" w:rsidRDefault="00D07ACC" w:rsidP="00881820">
            <w:pPr>
              <w:rPr>
                <w:bCs/>
                <w:color w:val="000000"/>
                <w:sz w:val="28"/>
                <w:szCs w:val="28"/>
              </w:rPr>
            </w:pPr>
            <w:proofErr w:type="spellStart"/>
            <w:r w:rsidRPr="00881820">
              <w:rPr>
                <w:bCs/>
                <w:color w:val="000000"/>
                <w:sz w:val="28"/>
                <w:szCs w:val="28"/>
              </w:rPr>
              <w:t>Адмнистрация</w:t>
            </w:r>
            <w:proofErr w:type="spellEnd"/>
            <w:r>
              <w:rPr>
                <w:bCs/>
                <w:color w:val="000000"/>
                <w:sz w:val="28"/>
                <w:szCs w:val="28"/>
              </w:rPr>
              <w:t xml:space="preserve">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b/>
                <w:sz w:val="28"/>
                <w:szCs w:val="28"/>
              </w:rPr>
            </w:pPr>
          </w:p>
        </w:tc>
      </w:tr>
      <w:tr w:rsidR="00D07ACC" w:rsidRPr="009B00F4" w:rsidTr="007C2463">
        <w:trPr>
          <w:trHeight w:val="390"/>
        </w:trPr>
        <w:tc>
          <w:tcPr>
            <w:tcW w:w="710" w:type="dxa"/>
            <w:vMerge/>
            <w:tcBorders>
              <w:top w:val="single" w:sz="4" w:space="0" w:color="auto"/>
              <w:left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bCs/>
                <w:color w:val="000000"/>
                <w:sz w:val="28"/>
                <w:szCs w:val="28"/>
              </w:rPr>
              <w:t>бюджетные ассигнования</w:t>
            </w:r>
          </w:p>
        </w:tc>
        <w:tc>
          <w:tcPr>
            <w:tcW w:w="2126" w:type="dxa"/>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1B3D06" w:rsidP="007C2463">
            <w:pPr>
              <w:rPr>
                <w:b/>
                <w:sz w:val="28"/>
                <w:szCs w:val="28"/>
              </w:rPr>
            </w:pPr>
            <w:r>
              <w:rPr>
                <w:b/>
                <w:sz w:val="28"/>
                <w:szCs w:val="28"/>
              </w:rPr>
              <w:t>821,58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7C2463">
        <w:trPr>
          <w:trHeight w:val="313"/>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Default="00D07ACC" w:rsidP="001667F0">
            <w:pPr>
              <w:rPr>
                <w:color w:val="000000"/>
              </w:rPr>
            </w:pPr>
          </w:p>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bCs/>
                <w:color w:val="000000"/>
                <w:sz w:val="28"/>
                <w:szCs w:val="28"/>
              </w:rPr>
              <w:t>- местный бюджет</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88182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1B3D06" w:rsidP="001667F0">
            <w:pPr>
              <w:rPr>
                <w:b/>
                <w:sz w:val="28"/>
                <w:szCs w:val="28"/>
              </w:rPr>
            </w:pPr>
            <w:r>
              <w:rPr>
                <w:b/>
                <w:sz w:val="28"/>
                <w:szCs w:val="28"/>
              </w:rPr>
              <w:t>18,30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7C2463">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Pr>
                <w:bCs/>
                <w:color w:val="000000"/>
                <w:sz w:val="28"/>
                <w:szCs w:val="28"/>
              </w:rPr>
              <w:t>- областной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7C2463" w:rsidP="001667F0">
            <w:pPr>
              <w:rPr>
                <w:b/>
                <w:sz w:val="28"/>
                <w:szCs w:val="28"/>
              </w:rPr>
            </w:pPr>
            <w:r>
              <w:rPr>
                <w:b/>
                <w:sz w:val="28"/>
                <w:szCs w:val="28"/>
              </w:rPr>
              <w:t>803,28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Pr>
                <w:bCs/>
                <w:color w:val="000000"/>
                <w:sz w:val="28"/>
                <w:szCs w:val="28"/>
              </w:rPr>
              <w:t>- внебюджетные источники</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AD0CF1" w:rsidP="001667F0">
            <w:pPr>
              <w:rPr>
                <w:b/>
                <w:sz w:val="28"/>
                <w:szCs w:val="28"/>
              </w:rPr>
            </w:pPr>
            <w:r w:rsidRPr="00AD0CF1">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313"/>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07477" w:rsidRDefault="00D07ACC" w:rsidP="00881820">
            <w:pPr>
              <w:rPr>
                <w:color w:val="000000"/>
              </w:rPr>
            </w:pPr>
            <w:r>
              <w:rPr>
                <w:color w:val="000000"/>
              </w:rPr>
              <w:t>2.</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kern w:val="1"/>
                <w:sz w:val="28"/>
                <w:szCs w:val="28"/>
              </w:rPr>
              <w:t xml:space="preserve">Мероприятия по благоустройству </w:t>
            </w:r>
            <w:r>
              <w:rPr>
                <w:sz w:val="28"/>
                <w:szCs w:val="28"/>
              </w:rPr>
              <w:t xml:space="preserve">общественных территорий </w:t>
            </w:r>
            <w:r w:rsidRPr="00447E36">
              <w:rPr>
                <w:sz w:val="28"/>
                <w:szCs w:val="28"/>
              </w:rPr>
              <w:t xml:space="preserve"> городского поселения</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sz w:val="28"/>
                <w:szCs w:val="28"/>
              </w:rPr>
            </w:pP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sidRPr="00140D09">
              <w:rPr>
                <w:bCs/>
                <w:color w:val="000000"/>
                <w:sz w:val="28"/>
                <w:szCs w:val="28"/>
              </w:rPr>
              <w:t>бюджетные ассигнования</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406,38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sidRPr="00140D09">
              <w:rPr>
                <w:color w:val="000000"/>
                <w:sz w:val="28"/>
                <w:szCs w:val="28"/>
              </w:rPr>
              <w:t>- местный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4,74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Pr>
                <w:bCs/>
                <w:color w:val="000000"/>
                <w:sz w:val="28"/>
                <w:szCs w:val="28"/>
              </w:rPr>
              <w:t>- областной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401,64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89"/>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color w:val="000000"/>
                <w:sz w:val="28"/>
                <w:szCs w:val="28"/>
              </w:rPr>
            </w:pPr>
            <w:r>
              <w:rPr>
                <w:bCs/>
                <w:color w:val="000000"/>
                <w:sz w:val="28"/>
                <w:szCs w:val="28"/>
              </w:rPr>
              <w:t>- внебюджетные источники</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1667F0">
            <w:pPr>
              <w:rPr>
                <w:b/>
                <w:sz w:val="28"/>
                <w:szCs w:val="28"/>
              </w:rPr>
            </w:pPr>
            <w:r w:rsidRPr="00AD0CF1">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bl>
    <w:p w:rsidR="00881820" w:rsidRDefault="00881820" w:rsidP="00D07ACC">
      <w:pPr>
        <w:pStyle w:val="ConsPlusNormal"/>
        <w:ind w:firstLine="0"/>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881820" w:rsidRDefault="00881820" w:rsidP="0088182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Приложение 1</w:t>
      </w:r>
    </w:p>
    <w:p w:rsidR="00CC072C" w:rsidRDefault="00881820" w:rsidP="00CC072C">
      <w:pPr>
        <w:widowControl w:val="0"/>
        <w:autoSpaceDE w:val="0"/>
        <w:spacing w:line="276" w:lineRule="auto"/>
        <w:jc w:val="right"/>
        <w:rPr>
          <w:rFonts w:eastAsia="Calibri"/>
          <w:sz w:val="28"/>
          <w:szCs w:val="28"/>
        </w:rPr>
      </w:pPr>
      <w:r>
        <w:rPr>
          <w:sz w:val="28"/>
          <w:szCs w:val="28"/>
        </w:rPr>
        <w:t xml:space="preserve">к Подпрограмме </w:t>
      </w:r>
      <w:r w:rsidR="00CC072C">
        <w:rPr>
          <w:rFonts w:eastAsia="Calibri"/>
          <w:sz w:val="28"/>
          <w:szCs w:val="28"/>
        </w:rPr>
        <w:t xml:space="preserve">«Формирование </w:t>
      </w:r>
      <w:r w:rsidR="00CC072C" w:rsidRPr="00CC072C">
        <w:rPr>
          <w:rFonts w:eastAsia="Calibri"/>
          <w:sz w:val="28"/>
          <w:szCs w:val="28"/>
        </w:rPr>
        <w:t xml:space="preserve">современной городской среды </w:t>
      </w:r>
    </w:p>
    <w:p w:rsidR="00CC072C" w:rsidRPr="00CC072C" w:rsidRDefault="00CC072C" w:rsidP="00CC072C">
      <w:pPr>
        <w:widowControl w:val="0"/>
        <w:autoSpaceDE w:val="0"/>
        <w:spacing w:line="276" w:lineRule="auto"/>
        <w:jc w:val="right"/>
        <w:rPr>
          <w:rFonts w:eastAsia="Calibri"/>
          <w:sz w:val="28"/>
          <w:szCs w:val="28"/>
        </w:rPr>
      </w:pPr>
      <w:r w:rsidRPr="00CC072C">
        <w:rPr>
          <w:rFonts w:eastAsia="Calibri"/>
          <w:sz w:val="28"/>
          <w:szCs w:val="28"/>
        </w:rPr>
        <w:t>на территории Петровского городского поселения»</w:t>
      </w:r>
    </w:p>
    <w:p w:rsidR="00881820" w:rsidRDefault="00881820" w:rsidP="00CC072C">
      <w:pPr>
        <w:pStyle w:val="ConsPlusNormal"/>
        <w:ind w:firstLine="540"/>
        <w:jc w:val="right"/>
        <w:rPr>
          <w:rFonts w:ascii="Times New Roman" w:hAnsi="Times New Roman"/>
          <w:b/>
          <w:sz w:val="28"/>
          <w:szCs w:val="28"/>
        </w:rPr>
      </w:pPr>
    </w:p>
    <w:p w:rsidR="00881820" w:rsidRPr="0042035E" w:rsidRDefault="00881820" w:rsidP="00881820">
      <w:pPr>
        <w:jc w:val="center"/>
        <w:rPr>
          <w:b/>
          <w:sz w:val="28"/>
          <w:szCs w:val="28"/>
        </w:rPr>
      </w:pPr>
      <w:r w:rsidRPr="0042035E">
        <w:rPr>
          <w:b/>
          <w:sz w:val="28"/>
          <w:szCs w:val="28"/>
        </w:rPr>
        <w:t>Минимальный перечень работ</w:t>
      </w:r>
    </w:p>
    <w:p w:rsidR="00881820" w:rsidRPr="0042035E" w:rsidRDefault="00881820" w:rsidP="00881820">
      <w:pPr>
        <w:jc w:val="center"/>
        <w:rPr>
          <w:b/>
          <w:sz w:val="28"/>
          <w:szCs w:val="28"/>
        </w:rPr>
      </w:pPr>
      <w:r w:rsidRPr="0042035E">
        <w:rPr>
          <w:b/>
          <w:sz w:val="28"/>
          <w:szCs w:val="28"/>
        </w:rPr>
        <w:t>по благоустройству дворовых территорий</w:t>
      </w:r>
    </w:p>
    <w:p w:rsidR="00881820" w:rsidRPr="0042035E" w:rsidRDefault="00881820" w:rsidP="00881820">
      <w:pPr>
        <w:jc w:val="center"/>
        <w:rPr>
          <w:sz w:val="28"/>
          <w:szCs w:val="28"/>
        </w:rPr>
      </w:pPr>
      <w:r w:rsidRPr="0042035E">
        <w:rPr>
          <w:b/>
          <w:sz w:val="28"/>
          <w:szCs w:val="28"/>
        </w:rPr>
        <w:t>многоквартирных домов</w:t>
      </w:r>
    </w:p>
    <w:p w:rsidR="00881820" w:rsidRPr="0042035E" w:rsidRDefault="00881820" w:rsidP="00881820">
      <w:pPr>
        <w:jc w:val="center"/>
        <w:rPr>
          <w:sz w:val="28"/>
          <w:szCs w:val="28"/>
        </w:rPr>
      </w:pPr>
    </w:p>
    <w:p w:rsidR="00881820" w:rsidRDefault="00881820" w:rsidP="00881820">
      <w:pPr>
        <w:numPr>
          <w:ilvl w:val="0"/>
          <w:numId w:val="1"/>
        </w:numPr>
        <w:suppressAutoHyphens w:val="0"/>
        <w:jc w:val="both"/>
        <w:rPr>
          <w:sz w:val="28"/>
          <w:szCs w:val="28"/>
        </w:rPr>
      </w:pPr>
      <w:r>
        <w:rPr>
          <w:sz w:val="28"/>
          <w:szCs w:val="28"/>
        </w:rPr>
        <w:t>Р</w:t>
      </w:r>
      <w:r w:rsidRPr="006B0F8F">
        <w:rPr>
          <w:sz w:val="28"/>
          <w:szCs w:val="28"/>
        </w:rPr>
        <w:t>емонт дво</w:t>
      </w:r>
      <w:r>
        <w:rPr>
          <w:sz w:val="28"/>
          <w:szCs w:val="28"/>
        </w:rPr>
        <w:t xml:space="preserve">ровых проездов </w:t>
      </w:r>
      <w:r w:rsidRPr="006B0F8F">
        <w:rPr>
          <w:sz w:val="28"/>
          <w:szCs w:val="28"/>
        </w:rPr>
        <w:t xml:space="preserve"> </w:t>
      </w:r>
    </w:p>
    <w:p w:rsidR="00881820" w:rsidRDefault="00881820" w:rsidP="00881820">
      <w:pPr>
        <w:numPr>
          <w:ilvl w:val="0"/>
          <w:numId w:val="1"/>
        </w:numPr>
        <w:suppressAutoHyphens w:val="0"/>
        <w:jc w:val="both"/>
        <w:rPr>
          <w:sz w:val="28"/>
          <w:szCs w:val="28"/>
        </w:rPr>
      </w:pPr>
      <w:r>
        <w:rPr>
          <w:sz w:val="28"/>
          <w:szCs w:val="28"/>
        </w:rPr>
        <w:t>О</w:t>
      </w:r>
      <w:r w:rsidRPr="006B0F8F">
        <w:rPr>
          <w:sz w:val="28"/>
          <w:szCs w:val="28"/>
        </w:rPr>
        <w:t>беспечение освещения дворовых террито</w:t>
      </w:r>
      <w:r>
        <w:rPr>
          <w:sz w:val="28"/>
          <w:szCs w:val="28"/>
        </w:rPr>
        <w:t xml:space="preserve">рий </w:t>
      </w:r>
    </w:p>
    <w:p w:rsidR="00881820" w:rsidRDefault="00881820" w:rsidP="00881820">
      <w:pPr>
        <w:numPr>
          <w:ilvl w:val="0"/>
          <w:numId w:val="1"/>
        </w:numPr>
        <w:suppressAutoHyphens w:val="0"/>
        <w:jc w:val="both"/>
        <w:rPr>
          <w:sz w:val="28"/>
          <w:szCs w:val="28"/>
        </w:rPr>
      </w:pPr>
      <w:r>
        <w:rPr>
          <w:sz w:val="28"/>
          <w:szCs w:val="28"/>
        </w:rPr>
        <w:t>Установка скамеек (характеристики скамеек: длина – 2 м; ширина – 0,67 м; высота – 0,95 м)</w:t>
      </w:r>
      <w:r w:rsidRPr="00E437DE">
        <w:rPr>
          <w:sz w:val="28"/>
          <w:szCs w:val="28"/>
        </w:rPr>
        <w:t xml:space="preserve"> </w:t>
      </w:r>
    </w:p>
    <w:p w:rsidR="00881820" w:rsidRPr="00E437DE" w:rsidRDefault="00881820" w:rsidP="00881820">
      <w:pPr>
        <w:numPr>
          <w:ilvl w:val="0"/>
          <w:numId w:val="1"/>
        </w:numPr>
        <w:suppressAutoHyphens w:val="0"/>
        <w:jc w:val="both"/>
        <w:rPr>
          <w:sz w:val="28"/>
          <w:szCs w:val="28"/>
        </w:rPr>
      </w:pPr>
      <w:proofErr w:type="gramStart"/>
      <w:r w:rsidRPr="00E437DE">
        <w:rPr>
          <w:rFonts w:eastAsia="Calibri"/>
          <w:sz w:val="28"/>
          <w:szCs w:val="28"/>
        </w:rPr>
        <w:t>Установка урн (вазонов) (характеристика урн металлических: высота – 0,62 м; ширина – 0,33 м; объем – 20- л.)</w:t>
      </w:r>
      <w:r w:rsidRPr="00E437DE">
        <w:rPr>
          <w:sz w:val="18"/>
          <w:szCs w:val="18"/>
        </w:rPr>
        <w:t xml:space="preserve"> </w:t>
      </w:r>
      <w:proofErr w:type="gramEnd"/>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pStyle w:val="ConsPlusNormal"/>
        <w:ind w:firstLine="540"/>
        <w:jc w:val="right"/>
        <w:rPr>
          <w:rFonts w:ascii="Times New Roman" w:hAnsi="Times New Roman" w:cs="Times New Roman"/>
          <w:sz w:val="28"/>
          <w:szCs w:val="28"/>
        </w:rPr>
      </w:pPr>
    </w:p>
    <w:p w:rsidR="00881820" w:rsidRDefault="00881820"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C51343" w:rsidRDefault="00C51343" w:rsidP="00881820">
      <w:pPr>
        <w:pStyle w:val="ConsPlusNormal"/>
        <w:ind w:firstLine="540"/>
        <w:jc w:val="right"/>
        <w:rPr>
          <w:rFonts w:ascii="Times New Roman" w:hAnsi="Times New Roman" w:cs="Times New Roman"/>
          <w:sz w:val="28"/>
          <w:szCs w:val="28"/>
        </w:rPr>
      </w:pPr>
    </w:p>
    <w:p w:rsidR="00881820" w:rsidRDefault="00890E87" w:rsidP="0088182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Приложение 2</w:t>
      </w:r>
    </w:p>
    <w:p w:rsidR="00CC072C" w:rsidRDefault="00CC072C" w:rsidP="00CC072C">
      <w:pPr>
        <w:widowControl w:val="0"/>
        <w:autoSpaceDE w:val="0"/>
        <w:spacing w:line="276" w:lineRule="auto"/>
        <w:jc w:val="right"/>
        <w:rPr>
          <w:rFonts w:eastAsia="Calibri"/>
          <w:sz w:val="28"/>
          <w:szCs w:val="28"/>
        </w:rPr>
      </w:pPr>
      <w:r>
        <w:rPr>
          <w:sz w:val="28"/>
          <w:szCs w:val="28"/>
        </w:rPr>
        <w:t xml:space="preserve">к Подпрограмме </w:t>
      </w:r>
      <w:r>
        <w:rPr>
          <w:rFonts w:eastAsia="Calibri"/>
          <w:sz w:val="28"/>
          <w:szCs w:val="28"/>
        </w:rPr>
        <w:t xml:space="preserve">«Формирование </w:t>
      </w:r>
      <w:r w:rsidRPr="00CC072C">
        <w:rPr>
          <w:rFonts w:eastAsia="Calibri"/>
          <w:sz w:val="28"/>
          <w:szCs w:val="28"/>
        </w:rPr>
        <w:t xml:space="preserve">современной городской среды </w:t>
      </w:r>
    </w:p>
    <w:p w:rsidR="00881820" w:rsidRDefault="00CC072C" w:rsidP="00CC072C">
      <w:pPr>
        <w:jc w:val="right"/>
        <w:rPr>
          <w:b/>
          <w:sz w:val="28"/>
          <w:szCs w:val="28"/>
        </w:rPr>
      </w:pPr>
      <w:r w:rsidRPr="00CC072C">
        <w:rPr>
          <w:rFonts w:eastAsia="Calibri"/>
          <w:sz w:val="28"/>
          <w:szCs w:val="28"/>
        </w:rPr>
        <w:t>на территории Петровского городского поселения»</w:t>
      </w:r>
    </w:p>
    <w:p w:rsidR="004971DA" w:rsidRDefault="004971DA" w:rsidP="00881820">
      <w:pPr>
        <w:jc w:val="center"/>
        <w:rPr>
          <w:b/>
          <w:sz w:val="28"/>
          <w:szCs w:val="28"/>
        </w:rPr>
      </w:pPr>
    </w:p>
    <w:p w:rsidR="00881820" w:rsidRDefault="00881820" w:rsidP="00881820">
      <w:pPr>
        <w:jc w:val="center"/>
        <w:rPr>
          <w:b/>
          <w:sz w:val="28"/>
          <w:szCs w:val="28"/>
        </w:rPr>
      </w:pPr>
      <w:r>
        <w:rPr>
          <w:b/>
          <w:sz w:val="28"/>
          <w:szCs w:val="28"/>
        </w:rPr>
        <w:t>Единичные расценки</w:t>
      </w:r>
    </w:p>
    <w:p w:rsidR="00881820" w:rsidRPr="00A07B91" w:rsidRDefault="00881820" w:rsidP="00881820">
      <w:pPr>
        <w:jc w:val="center"/>
        <w:rPr>
          <w:b/>
          <w:sz w:val="28"/>
          <w:szCs w:val="28"/>
        </w:rPr>
      </w:pPr>
      <w:r w:rsidRPr="00A07B91">
        <w:rPr>
          <w:b/>
          <w:sz w:val="28"/>
          <w:szCs w:val="28"/>
        </w:rPr>
        <w:t xml:space="preserve">работ по благоустройству дворовых территорий </w:t>
      </w:r>
    </w:p>
    <w:p w:rsidR="00881820" w:rsidRDefault="00881820" w:rsidP="00881820">
      <w:pPr>
        <w:jc w:val="center"/>
        <w:rPr>
          <w:b/>
          <w:sz w:val="28"/>
          <w:szCs w:val="28"/>
        </w:rPr>
      </w:pPr>
    </w:p>
    <w:p w:rsidR="00881820" w:rsidRPr="004C7EC6" w:rsidRDefault="00881820" w:rsidP="00881820">
      <w:pPr>
        <w:numPr>
          <w:ilvl w:val="0"/>
          <w:numId w:val="3"/>
        </w:numPr>
        <w:suppressAutoHyphens w:val="0"/>
        <w:jc w:val="both"/>
        <w:rPr>
          <w:b/>
          <w:sz w:val="28"/>
          <w:szCs w:val="28"/>
        </w:rPr>
      </w:pPr>
      <w:r w:rsidRPr="004C7EC6">
        <w:rPr>
          <w:b/>
          <w:sz w:val="28"/>
          <w:szCs w:val="28"/>
        </w:rPr>
        <w:t>На ремонт дворовых проездов:</w:t>
      </w:r>
    </w:p>
    <w:p w:rsidR="00881820" w:rsidRDefault="00881820" w:rsidP="0088182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2830"/>
        <w:gridCol w:w="1682"/>
        <w:gridCol w:w="2194"/>
        <w:gridCol w:w="1832"/>
      </w:tblGrid>
      <w:tr w:rsidR="00881820" w:rsidRPr="004E32AD" w:rsidTr="001667F0">
        <w:tc>
          <w:tcPr>
            <w:tcW w:w="817" w:type="dxa"/>
          </w:tcPr>
          <w:p w:rsidR="00881820" w:rsidRPr="004E32AD" w:rsidRDefault="00881820" w:rsidP="001667F0">
            <w:pPr>
              <w:jc w:val="center"/>
              <w:rPr>
                <w:rFonts w:eastAsia="Calibri"/>
                <w:sz w:val="28"/>
                <w:szCs w:val="28"/>
              </w:rPr>
            </w:pPr>
            <w:r w:rsidRPr="004E32AD">
              <w:rPr>
                <w:rFonts w:eastAsia="Calibri"/>
                <w:sz w:val="28"/>
                <w:szCs w:val="28"/>
              </w:rPr>
              <w:t>№</w:t>
            </w:r>
          </w:p>
        </w:tc>
        <w:tc>
          <w:tcPr>
            <w:tcW w:w="3011" w:type="dxa"/>
          </w:tcPr>
          <w:p w:rsidR="00881820" w:rsidRPr="004E32AD" w:rsidRDefault="00881820" w:rsidP="001667F0">
            <w:pPr>
              <w:jc w:val="center"/>
              <w:rPr>
                <w:rFonts w:eastAsia="Calibri"/>
                <w:sz w:val="28"/>
                <w:szCs w:val="28"/>
              </w:rPr>
            </w:pPr>
            <w:r w:rsidRPr="004E32AD">
              <w:rPr>
                <w:rFonts w:eastAsia="Calibri"/>
                <w:sz w:val="28"/>
                <w:szCs w:val="28"/>
              </w:rPr>
              <w:t>Наименование работ</w:t>
            </w:r>
          </w:p>
        </w:tc>
        <w:tc>
          <w:tcPr>
            <w:tcW w:w="1914" w:type="dxa"/>
          </w:tcPr>
          <w:p w:rsidR="00881820" w:rsidRPr="004E32AD" w:rsidRDefault="00881820" w:rsidP="001667F0">
            <w:pPr>
              <w:jc w:val="center"/>
              <w:rPr>
                <w:rFonts w:eastAsia="Calibri"/>
                <w:sz w:val="28"/>
                <w:szCs w:val="28"/>
              </w:rPr>
            </w:pPr>
            <w:r w:rsidRPr="004E32AD">
              <w:rPr>
                <w:rFonts w:eastAsia="Calibri"/>
                <w:sz w:val="28"/>
                <w:szCs w:val="28"/>
              </w:rPr>
              <w:t>Ед. изм.</w:t>
            </w:r>
          </w:p>
        </w:tc>
        <w:tc>
          <w:tcPr>
            <w:tcW w:w="1915" w:type="dxa"/>
          </w:tcPr>
          <w:p w:rsidR="00881820" w:rsidRPr="004E32AD" w:rsidRDefault="00881820" w:rsidP="001667F0">
            <w:pPr>
              <w:jc w:val="center"/>
              <w:rPr>
                <w:rFonts w:eastAsia="Calibri"/>
                <w:sz w:val="28"/>
                <w:szCs w:val="28"/>
              </w:rPr>
            </w:pPr>
            <w:r w:rsidRPr="004E32AD">
              <w:rPr>
                <w:rFonts w:eastAsia="Calibri"/>
                <w:sz w:val="28"/>
                <w:szCs w:val="28"/>
              </w:rPr>
              <w:t>Кол-во</w:t>
            </w:r>
          </w:p>
        </w:tc>
        <w:tc>
          <w:tcPr>
            <w:tcW w:w="1915" w:type="dxa"/>
          </w:tcPr>
          <w:p w:rsidR="00881820" w:rsidRPr="004E32AD" w:rsidRDefault="00881820" w:rsidP="001667F0">
            <w:pPr>
              <w:jc w:val="center"/>
              <w:rPr>
                <w:rFonts w:eastAsia="Calibri"/>
                <w:sz w:val="28"/>
                <w:szCs w:val="28"/>
              </w:rPr>
            </w:pPr>
            <w:r w:rsidRPr="004E32AD">
              <w:rPr>
                <w:rFonts w:eastAsia="Calibri"/>
                <w:sz w:val="28"/>
                <w:szCs w:val="28"/>
              </w:rPr>
              <w:t>Стоимость с НДС в руб.</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w:t>
            </w:r>
          </w:p>
        </w:tc>
        <w:tc>
          <w:tcPr>
            <w:tcW w:w="3011" w:type="dxa"/>
          </w:tcPr>
          <w:p w:rsidR="00881820" w:rsidRPr="004E32AD" w:rsidRDefault="00881820" w:rsidP="001667F0">
            <w:pPr>
              <w:jc w:val="both"/>
              <w:rPr>
                <w:rFonts w:eastAsia="Calibri"/>
              </w:rPr>
            </w:pPr>
            <w:r w:rsidRPr="004E32AD">
              <w:rPr>
                <w:rFonts w:eastAsia="Calibri"/>
                <w:color w:val="333333"/>
              </w:rPr>
              <w:t>Поднятие кирпичных горловин колодце</w:t>
            </w:r>
            <w:proofErr w:type="gramStart"/>
            <w:r w:rsidRPr="004E32AD">
              <w:rPr>
                <w:rFonts w:eastAsia="Calibri"/>
                <w:color w:val="333333"/>
              </w:rPr>
              <w:t>в(</w:t>
            </w:r>
            <w:proofErr w:type="gramEnd"/>
            <w:r w:rsidRPr="004E32AD">
              <w:rPr>
                <w:rFonts w:eastAsia="Calibri"/>
                <w:color w:val="333333"/>
              </w:rPr>
              <w:t>без стоимости люка)</w:t>
            </w:r>
          </w:p>
        </w:tc>
        <w:tc>
          <w:tcPr>
            <w:tcW w:w="1914" w:type="dxa"/>
          </w:tcPr>
          <w:p w:rsidR="00881820" w:rsidRPr="004E32AD" w:rsidRDefault="00881820" w:rsidP="001667F0">
            <w:pPr>
              <w:jc w:val="center"/>
              <w:rPr>
                <w:rFonts w:eastAsia="Calibri"/>
              </w:rPr>
            </w:pPr>
            <w:r w:rsidRPr="004E32AD">
              <w:rPr>
                <w:rFonts w:eastAsia="Calibri"/>
              </w:rPr>
              <w:t>1 люк.</w:t>
            </w:r>
          </w:p>
        </w:tc>
        <w:tc>
          <w:tcPr>
            <w:tcW w:w="1915" w:type="dxa"/>
          </w:tcPr>
          <w:p w:rsidR="00881820" w:rsidRPr="004E32AD" w:rsidRDefault="00881820" w:rsidP="001667F0">
            <w:pPr>
              <w:jc w:val="center"/>
              <w:rPr>
                <w:rFonts w:eastAsia="Calibri"/>
              </w:rPr>
            </w:pPr>
            <w:r w:rsidRPr="004E32AD">
              <w:rPr>
                <w:rFonts w:eastAsia="Calibri"/>
              </w:rPr>
              <w:t>1</w:t>
            </w:r>
          </w:p>
        </w:tc>
        <w:tc>
          <w:tcPr>
            <w:tcW w:w="1915" w:type="dxa"/>
          </w:tcPr>
          <w:p w:rsidR="00881820" w:rsidRPr="004E32AD" w:rsidRDefault="00881820" w:rsidP="001667F0">
            <w:pPr>
              <w:jc w:val="center"/>
              <w:rPr>
                <w:rFonts w:eastAsia="Calibri"/>
              </w:rPr>
            </w:pPr>
            <w:r w:rsidRPr="004E32AD">
              <w:rPr>
                <w:rFonts w:eastAsia="Calibri"/>
                <w:color w:val="333333"/>
              </w:rPr>
              <w:t>2741,00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2</w:t>
            </w:r>
          </w:p>
        </w:tc>
        <w:tc>
          <w:tcPr>
            <w:tcW w:w="3011" w:type="dxa"/>
          </w:tcPr>
          <w:p w:rsidR="00881820" w:rsidRPr="004E32AD" w:rsidRDefault="00881820" w:rsidP="001667F0">
            <w:pPr>
              <w:jc w:val="both"/>
              <w:rPr>
                <w:rFonts w:eastAsia="Calibri"/>
              </w:rPr>
            </w:pPr>
            <w:r w:rsidRPr="004E32AD">
              <w:rPr>
                <w:rFonts w:eastAsia="Calibri"/>
                <w:color w:val="333333"/>
              </w:rPr>
              <w:t>Снятие деформированных а/бетонных покрытий фрезой толщ.5с</w:t>
            </w:r>
            <w:proofErr w:type="gramStart"/>
            <w:r w:rsidRPr="004E32AD">
              <w:rPr>
                <w:rFonts w:eastAsia="Calibri"/>
                <w:color w:val="333333"/>
              </w:rPr>
              <w:t>м(</w:t>
            </w:r>
            <w:proofErr w:type="gramEnd"/>
            <w:r w:rsidRPr="004E32AD">
              <w:rPr>
                <w:rFonts w:eastAsia="Calibri"/>
                <w:color w:val="333333"/>
              </w:rPr>
              <w:t>с погрузкой и перевозкой на расстоянии до 10км)</w:t>
            </w:r>
          </w:p>
        </w:tc>
        <w:tc>
          <w:tcPr>
            <w:tcW w:w="1914" w:type="dxa"/>
          </w:tcPr>
          <w:p w:rsidR="00881820" w:rsidRPr="004E32AD" w:rsidRDefault="00881820" w:rsidP="001667F0">
            <w:pPr>
              <w:jc w:val="center"/>
              <w:rPr>
                <w:rFonts w:eastAsia="Calibri"/>
              </w:rPr>
            </w:pPr>
            <w:r w:rsidRPr="004E32AD">
              <w:rPr>
                <w:rFonts w:eastAsia="Calibri"/>
                <w:color w:val="333333"/>
              </w:rPr>
              <w:t>м</w:t>
            </w:r>
            <w:proofErr w:type="gramStart"/>
            <w:r w:rsidRPr="004E32AD">
              <w:rPr>
                <w:rFonts w:eastAsia="Calibri"/>
                <w:color w:val="333333"/>
              </w:rPr>
              <w:t>2</w:t>
            </w:r>
            <w:proofErr w:type="gramEnd"/>
          </w:p>
        </w:tc>
        <w:tc>
          <w:tcPr>
            <w:tcW w:w="1915" w:type="dxa"/>
          </w:tcPr>
          <w:p w:rsidR="00881820" w:rsidRPr="004E32AD" w:rsidRDefault="00881820" w:rsidP="001667F0">
            <w:pPr>
              <w:jc w:val="center"/>
              <w:rPr>
                <w:rFonts w:eastAsia="Calibri"/>
              </w:rPr>
            </w:pPr>
            <w:r w:rsidRPr="004E32AD">
              <w:rPr>
                <w:rFonts w:eastAsia="Calibri"/>
              </w:rPr>
              <w:t>1</w:t>
            </w:r>
          </w:p>
        </w:tc>
        <w:tc>
          <w:tcPr>
            <w:tcW w:w="1915" w:type="dxa"/>
          </w:tcPr>
          <w:p w:rsidR="00881820" w:rsidRPr="004E32AD" w:rsidRDefault="00881820" w:rsidP="001667F0">
            <w:pPr>
              <w:jc w:val="center"/>
              <w:rPr>
                <w:rFonts w:eastAsia="Calibri"/>
              </w:rPr>
            </w:pPr>
            <w:r w:rsidRPr="004E32AD">
              <w:rPr>
                <w:rFonts w:eastAsia="Calibri"/>
                <w:color w:val="333333"/>
              </w:rPr>
              <w:t>37,00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3</w:t>
            </w:r>
          </w:p>
        </w:tc>
        <w:tc>
          <w:tcPr>
            <w:tcW w:w="3011" w:type="dxa"/>
          </w:tcPr>
          <w:p w:rsidR="00881820" w:rsidRPr="004E32AD" w:rsidRDefault="00881820" w:rsidP="001667F0">
            <w:pPr>
              <w:jc w:val="both"/>
              <w:rPr>
                <w:rFonts w:eastAsia="Calibri"/>
              </w:rPr>
            </w:pPr>
            <w:proofErr w:type="gramStart"/>
            <w:r w:rsidRPr="004E32AD">
              <w:rPr>
                <w:rFonts w:eastAsia="Calibri"/>
                <w:color w:val="333333"/>
              </w:rPr>
              <w:t>Разборка</w:t>
            </w:r>
            <w:proofErr w:type="gramEnd"/>
            <w:r w:rsidRPr="004E32AD">
              <w:rPr>
                <w:rFonts w:eastAsia="Calibri"/>
                <w:color w:val="333333"/>
              </w:rPr>
              <w:t xml:space="preserve"> а/бетонного покрытия (с погрузкой экскаватором и перевозкой на расстоянии до 15км) толщ.10см </w:t>
            </w:r>
          </w:p>
        </w:tc>
        <w:tc>
          <w:tcPr>
            <w:tcW w:w="1914" w:type="dxa"/>
          </w:tcPr>
          <w:p w:rsidR="00881820" w:rsidRPr="004E32AD" w:rsidRDefault="00881820" w:rsidP="001667F0">
            <w:pPr>
              <w:jc w:val="center"/>
              <w:rPr>
                <w:rFonts w:eastAsia="Calibri"/>
              </w:rPr>
            </w:pPr>
            <w:r w:rsidRPr="004E32AD">
              <w:rPr>
                <w:rFonts w:eastAsia="Calibri"/>
                <w:color w:val="333333"/>
              </w:rPr>
              <w:t>м3</w:t>
            </w:r>
          </w:p>
        </w:tc>
        <w:tc>
          <w:tcPr>
            <w:tcW w:w="1915" w:type="dxa"/>
          </w:tcPr>
          <w:p w:rsidR="00881820" w:rsidRPr="004E32AD" w:rsidRDefault="00881820" w:rsidP="001667F0">
            <w:pPr>
              <w:jc w:val="center"/>
              <w:rPr>
                <w:rFonts w:eastAsia="Calibri"/>
              </w:rPr>
            </w:pPr>
            <w:r w:rsidRPr="004E32AD">
              <w:rPr>
                <w:rFonts w:eastAsia="Calibri"/>
                <w:color w:val="333333"/>
              </w:rPr>
              <w:t>1м2х0,1м</w:t>
            </w:r>
          </w:p>
        </w:tc>
        <w:tc>
          <w:tcPr>
            <w:tcW w:w="1915" w:type="dxa"/>
          </w:tcPr>
          <w:p w:rsidR="00881820" w:rsidRPr="004E32AD" w:rsidRDefault="00881820" w:rsidP="001667F0">
            <w:pPr>
              <w:jc w:val="center"/>
              <w:rPr>
                <w:rFonts w:eastAsia="Calibri"/>
              </w:rPr>
            </w:pPr>
            <w:r w:rsidRPr="004E32AD">
              <w:rPr>
                <w:rFonts w:eastAsia="Calibri"/>
                <w:color w:val="333333"/>
              </w:rPr>
              <w:t>117,00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4</w:t>
            </w:r>
          </w:p>
        </w:tc>
        <w:tc>
          <w:tcPr>
            <w:tcW w:w="3011" w:type="dxa"/>
          </w:tcPr>
          <w:p w:rsidR="00881820" w:rsidRPr="004E32AD" w:rsidRDefault="00881820" w:rsidP="001667F0">
            <w:pPr>
              <w:jc w:val="both"/>
              <w:rPr>
                <w:rFonts w:eastAsia="Calibri"/>
              </w:rPr>
            </w:pPr>
            <w:r w:rsidRPr="004E32AD">
              <w:rPr>
                <w:rFonts w:eastAsia="Calibri"/>
                <w:color w:val="333333"/>
              </w:rPr>
              <w:t xml:space="preserve">Разработка грунта с погрузкой на а/самосвал (с </w:t>
            </w:r>
            <w:proofErr w:type="spellStart"/>
            <w:r w:rsidRPr="004E32AD">
              <w:rPr>
                <w:rFonts w:eastAsia="Calibri"/>
                <w:color w:val="333333"/>
              </w:rPr>
              <w:t>первозкой</w:t>
            </w:r>
            <w:proofErr w:type="spellEnd"/>
            <w:r w:rsidRPr="004E32AD">
              <w:rPr>
                <w:rFonts w:eastAsia="Calibri"/>
                <w:color w:val="333333"/>
              </w:rPr>
              <w:t xml:space="preserve"> на расстоянии до 10км) толщ.10см</w:t>
            </w:r>
          </w:p>
        </w:tc>
        <w:tc>
          <w:tcPr>
            <w:tcW w:w="1914" w:type="dxa"/>
          </w:tcPr>
          <w:p w:rsidR="00881820" w:rsidRPr="004E32AD" w:rsidRDefault="00881820" w:rsidP="001667F0">
            <w:pPr>
              <w:jc w:val="center"/>
              <w:rPr>
                <w:rFonts w:eastAsia="Calibri"/>
              </w:rPr>
            </w:pPr>
            <w:r w:rsidRPr="004E32AD">
              <w:rPr>
                <w:rFonts w:eastAsia="Calibri"/>
                <w:color w:val="333333"/>
              </w:rPr>
              <w:t>м3</w:t>
            </w:r>
          </w:p>
        </w:tc>
        <w:tc>
          <w:tcPr>
            <w:tcW w:w="1915" w:type="dxa"/>
          </w:tcPr>
          <w:p w:rsidR="00881820" w:rsidRPr="004E32AD" w:rsidRDefault="00881820" w:rsidP="001667F0">
            <w:pPr>
              <w:jc w:val="center"/>
              <w:rPr>
                <w:rFonts w:eastAsia="Calibri"/>
              </w:rPr>
            </w:pPr>
            <w:r w:rsidRPr="004E32AD">
              <w:rPr>
                <w:rFonts w:eastAsia="Calibri"/>
                <w:color w:val="333333"/>
              </w:rPr>
              <w:t>1м2х0,1м</w:t>
            </w:r>
          </w:p>
        </w:tc>
        <w:tc>
          <w:tcPr>
            <w:tcW w:w="1915" w:type="dxa"/>
          </w:tcPr>
          <w:p w:rsidR="00881820" w:rsidRPr="004E32AD" w:rsidRDefault="00881820" w:rsidP="001667F0">
            <w:pPr>
              <w:jc w:val="center"/>
              <w:rPr>
                <w:rFonts w:eastAsia="Calibri"/>
              </w:rPr>
            </w:pPr>
            <w:r w:rsidRPr="004E32AD">
              <w:rPr>
                <w:rFonts w:eastAsia="Calibri"/>
                <w:color w:val="333333"/>
              </w:rPr>
              <w:t>139,00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5</w:t>
            </w:r>
          </w:p>
        </w:tc>
        <w:tc>
          <w:tcPr>
            <w:tcW w:w="3011" w:type="dxa"/>
          </w:tcPr>
          <w:p w:rsidR="00881820" w:rsidRPr="004E32AD" w:rsidRDefault="00881820" w:rsidP="001667F0">
            <w:pPr>
              <w:jc w:val="both"/>
              <w:rPr>
                <w:rFonts w:eastAsia="Calibri"/>
              </w:rPr>
            </w:pPr>
            <w:r w:rsidRPr="004E32AD">
              <w:rPr>
                <w:rFonts w:eastAsia="Calibri"/>
              </w:rPr>
              <w:t>Устройство подстилающих и выравнивающих слоев из песка толщ.10см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м3</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1м2х0,1м</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66,00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6</w:t>
            </w:r>
          </w:p>
        </w:tc>
        <w:tc>
          <w:tcPr>
            <w:tcW w:w="3011" w:type="dxa"/>
          </w:tcPr>
          <w:p w:rsidR="00881820" w:rsidRPr="004E32AD" w:rsidRDefault="00881820" w:rsidP="001667F0">
            <w:pPr>
              <w:jc w:val="both"/>
              <w:rPr>
                <w:rFonts w:eastAsia="Calibri"/>
              </w:rPr>
            </w:pPr>
            <w:r w:rsidRPr="004E32AD">
              <w:rPr>
                <w:rFonts w:eastAsia="Calibri"/>
              </w:rPr>
              <w:t>Устройство подстилающих и выравнивающих слоев из щебня (с доставкой на расстоянии до 70км) толщ.10см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м3</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1м2х0,1м</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169,00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7</w:t>
            </w:r>
          </w:p>
        </w:tc>
        <w:tc>
          <w:tcPr>
            <w:tcW w:w="3011" w:type="dxa"/>
            <w:vAlign w:val="bottom"/>
          </w:tcPr>
          <w:p w:rsidR="00881820" w:rsidRPr="004E32AD" w:rsidRDefault="00881820" w:rsidP="001667F0">
            <w:pPr>
              <w:spacing w:before="240" w:after="240"/>
              <w:rPr>
                <w:rFonts w:eastAsia="Calibri"/>
              </w:rPr>
            </w:pPr>
            <w:r w:rsidRPr="004E32AD">
              <w:rPr>
                <w:rFonts w:eastAsia="Calibri"/>
              </w:rPr>
              <w:t>Розлив битума</w:t>
            </w:r>
          </w:p>
        </w:tc>
        <w:tc>
          <w:tcPr>
            <w:tcW w:w="1914" w:type="dxa"/>
            <w:vAlign w:val="bottom"/>
          </w:tcPr>
          <w:p w:rsidR="00881820" w:rsidRPr="004E32AD" w:rsidRDefault="00881820" w:rsidP="001667F0">
            <w:pPr>
              <w:spacing w:before="240" w:after="240"/>
              <w:jc w:val="center"/>
              <w:rPr>
                <w:rFonts w:eastAsia="Calibri"/>
              </w:rPr>
            </w:pPr>
            <w:proofErr w:type="spellStart"/>
            <w:r w:rsidRPr="004E32AD">
              <w:rPr>
                <w:rFonts w:eastAsia="Calibri"/>
              </w:rPr>
              <w:t>тн</w:t>
            </w:r>
            <w:proofErr w:type="spell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1м2х0,0003тн</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8</w:t>
            </w:r>
          </w:p>
        </w:tc>
        <w:tc>
          <w:tcPr>
            <w:tcW w:w="3011" w:type="dxa"/>
            <w:vAlign w:val="center"/>
          </w:tcPr>
          <w:p w:rsidR="00881820" w:rsidRPr="004E32AD" w:rsidRDefault="00881820" w:rsidP="001667F0">
            <w:pPr>
              <w:spacing w:before="240" w:after="240"/>
              <w:rPr>
                <w:rFonts w:eastAsia="Calibri"/>
              </w:rPr>
            </w:pPr>
            <w:r w:rsidRPr="004E32AD">
              <w:rPr>
                <w:rFonts w:eastAsia="Calibri"/>
              </w:rPr>
              <w:t xml:space="preserve">Устройство выравнивающего слоя из а/бетона толщ.2,5см (нижний слой а/б марки </w:t>
            </w:r>
            <w:r w:rsidRPr="004E32AD">
              <w:rPr>
                <w:rFonts w:eastAsia="Calibri"/>
              </w:rPr>
              <w:lastRenderedPageBreak/>
              <w:t>П</w:t>
            </w:r>
            <w:proofErr w:type="gramStart"/>
            <w:r w:rsidRPr="004E32AD">
              <w:rPr>
                <w:rFonts w:eastAsia="Calibri"/>
              </w:rPr>
              <w:t>)-</w:t>
            </w:r>
            <w:proofErr w:type="gramEnd"/>
            <w:r w:rsidRPr="004E32AD">
              <w:rPr>
                <w:rFonts w:eastAsia="Calibri"/>
              </w:rPr>
              <w:t>проезжая часть</w:t>
            </w:r>
          </w:p>
        </w:tc>
        <w:tc>
          <w:tcPr>
            <w:tcW w:w="1914" w:type="dxa"/>
            <w:vAlign w:val="bottom"/>
          </w:tcPr>
          <w:p w:rsidR="00881820" w:rsidRPr="004E32AD" w:rsidRDefault="00881820" w:rsidP="001667F0">
            <w:pPr>
              <w:spacing w:before="240" w:after="240"/>
              <w:jc w:val="center"/>
              <w:rPr>
                <w:rFonts w:eastAsia="Calibri"/>
              </w:rPr>
            </w:pPr>
            <w:proofErr w:type="spellStart"/>
            <w:r w:rsidRPr="004E32AD">
              <w:rPr>
                <w:rFonts w:eastAsia="Calibri"/>
              </w:rPr>
              <w:lastRenderedPageBreak/>
              <w:t>тн</w:t>
            </w:r>
            <w:proofErr w:type="spell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1м2х0,025мх2,34тн</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212,00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lastRenderedPageBreak/>
              <w:t>9</w:t>
            </w:r>
          </w:p>
        </w:tc>
        <w:tc>
          <w:tcPr>
            <w:tcW w:w="3011" w:type="dxa"/>
            <w:vAlign w:val="center"/>
          </w:tcPr>
          <w:p w:rsidR="00881820" w:rsidRPr="004E32AD" w:rsidRDefault="00881820" w:rsidP="001667F0">
            <w:pPr>
              <w:spacing w:before="240" w:after="240"/>
              <w:rPr>
                <w:rFonts w:eastAsia="Calibri"/>
              </w:rPr>
            </w:pPr>
            <w:r w:rsidRPr="004E32AD">
              <w:rPr>
                <w:rFonts w:eastAsia="Calibri"/>
              </w:rPr>
              <w:t xml:space="preserve">Устройство а/бетонного  слоя из а/бетона толщ.5 см (верхний слой а/б марки </w:t>
            </w:r>
            <w:proofErr w:type="spellStart"/>
            <w:r w:rsidRPr="004E32AD">
              <w:rPr>
                <w:rFonts w:eastAsia="Calibri"/>
              </w:rPr>
              <w:t>П</w:t>
            </w:r>
            <w:proofErr w:type="gramStart"/>
            <w:r w:rsidRPr="004E32AD">
              <w:rPr>
                <w:rFonts w:eastAsia="Calibri"/>
              </w:rPr>
              <w:t>,т</w:t>
            </w:r>
            <w:proofErr w:type="gramEnd"/>
            <w:r w:rsidRPr="004E32AD">
              <w:rPr>
                <w:rFonts w:eastAsia="Calibri"/>
              </w:rPr>
              <w:t>ип</w:t>
            </w:r>
            <w:proofErr w:type="spellEnd"/>
            <w:r w:rsidRPr="004E32AD">
              <w:rPr>
                <w:rFonts w:eastAsia="Calibri"/>
              </w:rPr>
              <w:t xml:space="preserve"> В) -проезжая часть</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w:t>
            </w:r>
            <w:proofErr w:type="gramStart"/>
            <w:r w:rsidRPr="004E32AD">
              <w:rPr>
                <w:rFonts w:eastAsia="Calibri"/>
              </w:rPr>
              <w:t>2</w:t>
            </w:r>
            <w:proofErr w:type="gram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468,00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10</w:t>
            </w:r>
          </w:p>
        </w:tc>
        <w:tc>
          <w:tcPr>
            <w:tcW w:w="3011" w:type="dxa"/>
            <w:vAlign w:val="center"/>
          </w:tcPr>
          <w:p w:rsidR="00881820" w:rsidRPr="004E32AD" w:rsidRDefault="00881820" w:rsidP="001667F0">
            <w:pPr>
              <w:spacing w:before="240" w:after="240"/>
              <w:rPr>
                <w:rFonts w:eastAsia="Calibri"/>
              </w:rPr>
            </w:pPr>
            <w:r w:rsidRPr="004E32AD">
              <w:rPr>
                <w:rFonts w:eastAsia="Calibri"/>
              </w:rPr>
              <w:t xml:space="preserve">Устройство а/бетонного  слоя из а/бетона толщ.4 см ( а/б марки </w:t>
            </w:r>
            <w:proofErr w:type="spellStart"/>
            <w:r w:rsidRPr="004E32AD">
              <w:rPr>
                <w:rFonts w:eastAsia="Calibri"/>
              </w:rPr>
              <w:t>Ш</w:t>
            </w:r>
            <w:proofErr w:type="gramStart"/>
            <w:r w:rsidRPr="004E32AD">
              <w:rPr>
                <w:rFonts w:eastAsia="Calibri"/>
              </w:rPr>
              <w:t>,т</w:t>
            </w:r>
            <w:proofErr w:type="gramEnd"/>
            <w:r w:rsidRPr="004E32AD">
              <w:rPr>
                <w:rFonts w:eastAsia="Calibri"/>
              </w:rPr>
              <w:t>ип</w:t>
            </w:r>
            <w:proofErr w:type="spellEnd"/>
            <w:r w:rsidRPr="004E32AD">
              <w:rPr>
                <w:rFonts w:eastAsia="Calibri"/>
              </w:rPr>
              <w:t xml:space="preserve"> Д)-тротуар</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w:t>
            </w:r>
            <w:proofErr w:type="gramStart"/>
            <w:r w:rsidRPr="004E32AD">
              <w:rPr>
                <w:rFonts w:eastAsia="Calibri"/>
              </w:rPr>
              <w:t>2</w:t>
            </w:r>
            <w:proofErr w:type="gram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411,00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11</w:t>
            </w:r>
          </w:p>
        </w:tc>
        <w:tc>
          <w:tcPr>
            <w:tcW w:w="3011" w:type="dxa"/>
            <w:vAlign w:val="center"/>
          </w:tcPr>
          <w:p w:rsidR="00881820" w:rsidRPr="004E32AD" w:rsidRDefault="00881820" w:rsidP="001667F0">
            <w:pPr>
              <w:spacing w:before="240" w:after="240"/>
              <w:rPr>
                <w:rFonts w:eastAsia="Calibri"/>
              </w:rPr>
            </w:pPr>
            <w:r w:rsidRPr="004E32AD">
              <w:rPr>
                <w:rFonts w:eastAsia="Calibri"/>
              </w:rPr>
              <w:t>Разборка старого бортового камня (с погрузкой экскаватором и перевозкой на расстоянии до 15 км)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 xml:space="preserve">1 </w:t>
            </w:r>
            <w:proofErr w:type="spellStart"/>
            <w:r w:rsidRPr="004E32AD">
              <w:rPr>
                <w:rFonts w:eastAsia="Calibri"/>
              </w:rPr>
              <w:t>пог</w:t>
            </w:r>
            <w:proofErr w:type="gramStart"/>
            <w:r w:rsidRPr="004E32AD">
              <w:rPr>
                <w:rFonts w:eastAsia="Calibri"/>
              </w:rPr>
              <w:t>.м</w:t>
            </w:r>
            <w:proofErr w:type="spellEnd"/>
            <w:proofErr w:type="gram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222,00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12</w:t>
            </w:r>
          </w:p>
        </w:tc>
        <w:tc>
          <w:tcPr>
            <w:tcW w:w="3011" w:type="dxa"/>
            <w:vAlign w:val="bottom"/>
          </w:tcPr>
          <w:p w:rsidR="00881820" w:rsidRPr="004E32AD" w:rsidRDefault="00881820" w:rsidP="001667F0">
            <w:pPr>
              <w:spacing w:before="240" w:after="240"/>
              <w:rPr>
                <w:rFonts w:eastAsia="Calibri"/>
              </w:rPr>
            </w:pPr>
            <w:r w:rsidRPr="004E32AD">
              <w:rPr>
                <w:rFonts w:eastAsia="Calibri"/>
              </w:rPr>
              <w:t>Установка нового бортового камня</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 xml:space="preserve">1 </w:t>
            </w:r>
            <w:proofErr w:type="spellStart"/>
            <w:r w:rsidRPr="004E32AD">
              <w:rPr>
                <w:rFonts w:eastAsia="Calibri"/>
              </w:rPr>
              <w:t>пог</w:t>
            </w:r>
            <w:proofErr w:type="gramStart"/>
            <w:r w:rsidRPr="004E32AD">
              <w:rPr>
                <w:rFonts w:eastAsia="Calibri"/>
              </w:rPr>
              <w:t>.м</w:t>
            </w:r>
            <w:proofErr w:type="spellEnd"/>
            <w:proofErr w:type="gram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923,00</w:t>
            </w:r>
          </w:p>
        </w:tc>
      </w:tr>
    </w:tbl>
    <w:p w:rsidR="00881820" w:rsidRDefault="00881820" w:rsidP="00881820">
      <w:pPr>
        <w:jc w:val="center"/>
        <w:rPr>
          <w:b/>
          <w:sz w:val="28"/>
          <w:szCs w:val="28"/>
        </w:rPr>
      </w:pPr>
    </w:p>
    <w:p w:rsidR="00881820" w:rsidRDefault="00881820" w:rsidP="00881820">
      <w:pPr>
        <w:numPr>
          <w:ilvl w:val="0"/>
          <w:numId w:val="3"/>
        </w:numPr>
        <w:suppressAutoHyphens w:val="0"/>
        <w:jc w:val="both"/>
        <w:rPr>
          <w:b/>
          <w:sz w:val="28"/>
          <w:szCs w:val="28"/>
        </w:rPr>
      </w:pPr>
      <w:r>
        <w:rPr>
          <w:b/>
          <w:sz w:val="28"/>
          <w:szCs w:val="28"/>
        </w:rPr>
        <w:t>На освещение дворовых территорий:</w:t>
      </w:r>
    </w:p>
    <w:p w:rsidR="00881820" w:rsidRPr="004C7EC6" w:rsidRDefault="00881820" w:rsidP="00881820">
      <w:pPr>
        <w:ind w:left="720"/>
        <w:jc w:val="both"/>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4476"/>
        <w:gridCol w:w="1705"/>
        <w:gridCol w:w="2151"/>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jc w:val="center"/>
            </w:pPr>
            <w:r w:rsidRPr="004C7EC6">
              <w:t>Ед.</w:t>
            </w:r>
          </w:p>
          <w:p w:rsidR="00881820" w:rsidRPr="004C7EC6" w:rsidRDefault="00881820" w:rsidP="001667F0">
            <w:pPr>
              <w:jc w:val="center"/>
            </w:pPr>
            <w:r w:rsidRPr="004C7EC6">
              <w:t>измерения</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Прокладка провода по фасаду здания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кронштейна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2 352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светильника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1 877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выключателя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фотоэлемента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распределительной коробки</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686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Прокладка труб гофра для защиты проводов</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Затягивание провода в трубы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опоры СВ-110-5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2 765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Подвес провода СИП</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светильника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732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провода с фасада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24</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опоры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709</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Сверление отверстий в кирпиче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отв.</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Материалы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ВВГ 3*2,5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34,27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ВВГ 3*1,5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21,12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19</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Опора СВ-110-5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9 700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Фотоэлемент</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367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Автоматический выключатель 16А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91,38</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Выключатель</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54,52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proofErr w:type="spellStart"/>
            <w:r w:rsidRPr="004C7EC6">
              <w:t>Гофротруба</w:t>
            </w:r>
            <w:proofErr w:type="spellEnd"/>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4,91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Труба полипропиленовая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48,00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 xml:space="preserve">Светодиодный светильник (с датчиком движения) накладной защитного </w:t>
            </w:r>
            <w:r w:rsidRPr="004C7EC6">
              <w:lastRenderedPageBreak/>
              <w:t>исполнения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lastRenderedPageBreak/>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1 420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29</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Светильник светодиодный LED</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5 750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Кронштейн для светильников</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482,86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30</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2*16</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33,26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4*16</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57,37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4*25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80,09</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Изолента ПВХ</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37,24</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Коробка распределительная (IP-54)</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72,50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Клипса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7,96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Дюбель-гвоздь (быстрый монтаж)</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Рейка DIN 30см</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17,95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Шина нулевая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347,93</w:t>
            </w:r>
          </w:p>
        </w:tc>
      </w:tr>
    </w:tbl>
    <w:p w:rsidR="00881820" w:rsidRDefault="00881820" w:rsidP="00881820">
      <w:r w:rsidRPr="0005349D">
        <w:t> </w:t>
      </w:r>
    </w:p>
    <w:p w:rsidR="00881820" w:rsidRPr="004C7EC6" w:rsidRDefault="00881820" w:rsidP="00881820">
      <w:pPr>
        <w:numPr>
          <w:ilvl w:val="0"/>
          <w:numId w:val="3"/>
        </w:numPr>
        <w:suppressAutoHyphens w:val="0"/>
        <w:spacing w:after="200" w:line="276" w:lineRule="auto"/>
        <w:rPr>
          <w:b/>
          <w:sz w:val="28"/>
          <w:szCs w:val="28"/>
        </w:rPr>
      </w:pPr>
      <w:r w:rsidRPr="004C7EC6">
        <w:rPr>
          <w:b/>
          <w:sz w:val="28"/>
          <w:szCs w:val="28"/>
        </w:rPr>
        <w:t>На установку скамьи:</w:t>
      </w:r>
    </w:p>
    <w:p w:rsidR="00881820" w:rsidRPr="004C7EC6" w:rsidRDefault="00881820" w:rsidP="00881820"/>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4448"/>
        <w:gridCol w:w="1731"/>
        <w:gridCol w:w="2153"/>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r w:rsidRPr="004C7EC6">
              <w:t>Ед</w:t>
            </w:r>
            <w:proofErr w:type="gramStart"/>
            <w:r w:rsidRPr="004C7EC6">
              <w:t>.и</w:t>
            </w:r>
            <w:proofErr w:type="gramEnd"/>
            <w:r w:rsidRPr="004C7EC6">
              <w:t>змерения</w:t>
            </w:r>
            <w:proofErr w:type="spell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Стоимость установки скамьи</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1876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Оборудование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Скамья со спинкой</w:t>
            </w:r>
          </w:p>
          <w:p w:rsidR="00881820" w:rsidRPr="004C7EC6" w:rsidRDefault="00881820" w:rsidP="001667F0">
            <w:pPr>
              <w:spacing w:before="240" w:after="240"/>
            </w:pPr>
            <w:r w:rsidRPr="004C7EC6">
              <w:t>Размеры: 670x2000x950</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5313</w:t>
            </w:r>
          </w:p>
        </w:tc>
      </w:tr>
    </w:tbl>
    <w:p w:rsidR="00881820" w:rsidRPr="004C7EC6" w:rsidRDefault="00881820" w:rsidP="00881820">
      <w:pPr>
        <w:numPr>
          <w:ilvl w:val="0"/>
          <w:numId w:val="3"/>
        </w:numPr>
        <w:suppressAutoHyphens w:val="0"/>
        <w:spacing w:after="200" w:line="276" w:lineRule="auto"/>
        <w:rPr>
          <w:b/>
          <w:sz w:val="28"/>
          <w:szCs w:val="28"/>
        </w:rPr>
      </w:pPr>
      <w:r w:rsidRPr="004C7EC6">
        <w:rPr>
          <w:b/>
          <w:sz w:val="28"/>
          <w:szCs w:val="28"/>
        </w:rPr>
        <w:t>На установку урн: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
        <w:gridCol w:w="4462"/>
        <w:gridCol w:w="1709"/>
        <w:gridCol w:w="2158"/>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Ед.</w:t>
            </w:r>
          </w:p>
          <w:p w:rsidR="00881820" w:rsidRPr="004C7EC6" w:rsidRDefault="00881820" w:rsidP="001667F0">
            <w:pPr>
              <w:spacing w:before="240" w:after="240"/>
              <w:jc w:val="center"/>
            </w:pPr>
            <w:r w:rsidRPr="004C7EC6">
              <w:t>измерения</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Стоимость установки урны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513</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Оборудование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Урна наземная</w:t>
            </w:r>
          </w:p>
          <w:p w:rsidR="00881820" w:rsidRPr="004C7EC6" w:rsidRDefault="00881820" w:rsidP="001667F0">
            <w:pPr>
              <w:spacing w:before="240" w:after="240"/>
            </w:pPr>
            <w:r w:rsidRPr="004C7EC6">
              <w:t>Объем: 20л</w:t>
            </w:r>
          </w:p>
          <w:p w:rsidR="00881820" w:rsidRPr="004C7EC6" w:rsidRDefault="00881820" w:rsidP="001667F0">
            <w:pPr>
              <w:spacing w:before="240" w:after="240"/>
            </w:pPr>
            <w:r w:rsidRPr="004C7EC6">
              <w:t>Размеры: 620х330х260</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1302</w:t>
            </w:r>
          </w:p>
        </w:tc>
      </w:tr>
    </w:tbl>
    <w:p w:rsidR="00881820" w:rsidRPr="004C7EC6" w:rsidRDefault="00881820" w:rsidP="00881820"/>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51343" w:rsidRDefault="00C51343" w:rsidP="00CC072C">
      <w:pPr>
        <w:pStyle w:val="a3"/>
        <w:jc w:val="right"/>
        <w:rPr>
          <w:rFonts w:ascii="Times New Roman" w:hAnsi="Times New Roman"/>
          <w:sz w:val="28"/>
          <w:szCs w:val="28"/>
        </w:rPr>
      </w:pPr>
    </w:p>
    <w:p w:rsidR="00CC072C" w:rsidRDefault="00890E87" w:rsidP="00CC072C">
      <w:pPr>
        <w:pStyle w:val="a3"/>
        <w:jc w:val="right"/>
        <w:rPr>
          <w:rFonts w:ascii="Times New Roman" w:hAnsi="Times New Roman"/>
          <w:sz w:val="28"/>
          <w:szCs w:val="28"/>
        </w:rPr>
      </w:pPr>
      <w:r>
        <w:rPr>
          <w:rFonts w:ascii="Times New Roman" w:hAnsi="Times New Roman"/>
          <w:sz w:val="28"/>
          <w:szCs w:val="28"/>
        </w:rPr>
        <w:lastRenderedPageBreak/>
        <w:t>Приложение 3</w:t>
      </w:r>
    </w:p>
    <w:p w:rsidR="00CC072C" w:rsidRPr="00CC072C" w:rsidRDefault="00CC072C" w:rsidP="00CC072C">
      <w:pPr>
        <w:widowControl w:val="0"/>
        <w:autoSpaceDE w:val="0"/>
        <w:spacing w:line="276" w:lineRule="auto"/>
        <w:jc w:val="right"/>
        <w:rPr>
          <w:rFonts w:eastAsia="Calibri"/>
          <w:sz w:val="28"/>
          <w:szCs w:val="28"/>
        </w:rPr>
      </w:pPr>
      <w:r w:rsidRPr="00CC072C">
        <w:rPr>
          <w:sz w:val="28"/>
          <w:szCs w:val="28"/>
        </w:rPr>
        <w:t xml:space="preserve">к Подпрограмме </w:t>
      </w:r>
      <w:r w:rsidRPr="00CC072C">
        <w:rPr>
          <w:rFonts w:eastAsia="Calibri"/>
          <w:sz w:val="28"/>
          <w:szCs w:val="28"/>
        </w:rPr>
        <w:t xml:space="preserve">«Формирование современной городской среды </w:t>
      </w:r>
    </w:p>
    <w:p w:rsidR="00CC072C" w:rsidRPr="00CC072C" w:rsidRDefault="00CC072C" w:rsidP="00CC072C">
      <w:pPr>
        <w:pStyle w:val="a3"/>
        <w:jc w:val="right"/>
        <w:rPr>
          <w:rFonts w:ascii="Times New Roman" w:hAnsi="Times New Roman"/>
          <w:b/>
          <w:color w:val="FFFFFF"/>
          <w:sz w:val="28"/>
          <w:szCs w:val="28"/>
        </w:rPr>
      </w:pPr>
      <w:r w:rsidRPr="00CC072C">
        <w:rPr>
          <w:rFonts w:ascii="Times New Roman" w:hAnsi="Times New Roman"/>
          <w:sz w:val="28"/>
          <w:szCs w:val="28"/>
        </w:rPr>
        <w:t>на территории Петровского городского поселения»</w:t>
      </w:r>
    </w:p>
    <w:p w:rsidR="00CC072C" w:rsidRDefault="00CC072C" w:rsidP="00CC072C">
      <w:pPr>
        <w:pStyle w:val="a3"/>
        <w:jc w:val="both"/>
        <w:rPr>
          <w:rFonts w:ascii="Times New Roman" w:hAnsi="Times New Roman"/>
          <w:b/>
          <w:color w:val="FFFFFF"/>
          <w:sz w:val="28"/>
          <w:szCs w:val="28"/>
        </w:rPr>
      </w:pPr>
      <w:r>
        <w:rPr>
          <w:rFonts w:ascii="Times New Roman" w:hAnsi="Times New Roman"/>
          <w:b/>
          <w:color w:val="FFFFFF"/>
          <w:sz w:val="28"/>
          <w:szCs w:val="28"/>
        </w:rPr>
        <w:t>ТАНОВЛЕНИЕ</w:t>
      </w:r>
    </w:p>
    <w:p w:rsidR="00CC072C" w:rsidRDefault="00CC072C" w:rsidP="00CC072C">
      <w:pPr>
        <w:pStyle w:val="a3"/>
        <w:jc w:val="both"/>
        <w:rPr>
          <w:rFonts w:ascii="Times New Roman" w:hAnsi="Times New Roman"/>
          <w:b/>
          <w:color w:val="FFFFFF"/>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Порядок</w:t>
      </w: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 xml:space="preserve">разработки, обсуждения с заинтересованными лицами и утверждения </w:t>
      </w:r>
      <w:proofErr w:type="gramStart"/>
      <w:r>
        <w:rPr>
          <w:rFonts w:ascii="Times New Roman" w:hAnsi="Times New Roman"/>
          <w:b/>
          <w:sz w:val="28"/>
          <w:szCs w:val="28"/>
        </w:rPr>
        <w:t>дизайн-проекта</w:t>
      </w:r>
      <w:proofErr w:type="gramEnd"/>
      <w:r>
        <w:rPr>
          <w:rFonts w:ascii="Times New Roman" w:hAnsi="Times New Roman"/>
          <w:b/>
          <w:sz w:val="28"/>
          <w:szCs w:val="28"/>
        </w:rPr>
        <w:t xml:space="preserve"> благоустройства дворовой территории, включенной в муниципальную программу, а также дизайн-проекта благоустройства территории общего пользования </w:t>
      </w:r>
    </w:p>
    <w:p w:rsidR="00CC072C" w:rsidRDefault="00CC072C" w:rsidP="00CC072C">
      <w:pPr>
        <w:pStyle w:val="a3"/>
        <w:jc w:val="both"/>
        <w:rPr>
          <w:rFonts w:ascii="Times New Roman" w:hAnsi="Times New Roman"/>
          <w:bCs/>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Общие положения</w:t>
      </w:r>
    </w:p>
    <w:p w:rsidR="00CC072C" w:rsidRDefault="00CC072C" w:rsidP="00CC072C">
      <w:pPr>
        <w:pStyle w:val="a3"/>
        <w:jc w:val="both"/>
        <w:rPr>
          <w:rFonts w:ascii="Times New Roman" w:hAnsi="Times New Roman"/>
          <w:sz w:val="28"/>
          <w:szCs w:val="28"/>
        </w:rPr>
      </w:pPr>
    </w:p>
    <w:p w:rsidR="00CC072C" w:rsidRDefault="00CC072C" w:rsidP="00CC072C">
      <w:pPr>
        <w:pStyle w:val="ConsPlusNormal"/>
        <w:tabs>
          <w:tab w:val="left" w:pos="6780"/>
        </w:tabs>
        <w:ind w:firstLine="0"/>
        <w:jc w:val="both"/>
        <w:rPr>
          <w:rFonts w:ascii="Times New Roman" w:hAnsi="Times New Roman" w:cs="Times New Roman"/>
          <w:bCs/>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w:t>
      </w:r>
      <w:r>
        <w:rPr>
          <w:rFonts w:ascii="Times New Roman" w:hAnsi="Times New Roman"/>
          <w:sz w:val="28"/>
          <w:szCs w:val="28"/>
        </w:rPr>
        <w:t>, включенной в муниципальную программу</w:t>
      </w:r>
      <w:r>
        <w:rPr>
          <w:rFonts w:ascii="Times New Roman" w:hAnsi="Times New Roman" w:cs="Times New Roman"/>
          <w:sz w:val="28"/>
          <w:szCs w:val="28"/>
        </w:rPr>
        <w:t xml:space="preserve">, а также дизайн-проекта благоустройства территории общего пользования, а также их утверждение </w:t>
      </w:r>
      <w:r>
        <w:rPr>
          <w:rFonts w:ascii="Times New Roman" w:hAnsi="Times New Roman" w:cs="Times New Roman"/>
          <w:color w:val="000000"/>
          <w:sz w:val="28"/>
          <w:szCs w:val="28"/>
        </w:rPr>
        <w:t xml:space="preserve">рамках реализации проекта «Формирование комфортной городской среды» и муниципальной программы </w:t>
      </w:r>
      <w:r w:rsidRPr="00CC072C">
        <w:rPr>
          <w:rFonts w:ascii="Times New Roman" w:hAnsi="Times New Roman" w:cs="Times New Roman"/>
          <w:sz w:val="28"/>
          <w:szCs w:val="28"/>
        </w:rPr>
        <w:t>«</w:t>
      </w:r>
      <w:r w:rsidRPr="00CC072C">
        <w:rPr>
          <w:rFonts w:ascii="Times New Roman" w:hAnsi="Times New Roman" w:cs="Times New Roman"/>
          <w:bCs/>
          <w:sz w:val="28"/>
          <w:szCs w:val="28"/>
        </w:rPr>
        <w:t>Благоустройство населённых пунктов</w:t>
      </w:r>
      <w:r>
        <w:rPr>
          <w:rFonts w:ascii="Times New Roman" w:hAnsi="Times New Roman" w:cs="Times New Roman"/>
          <w:bCs/>
          <w:sz w:val="28"/>
          <w:szCs w:val="28"/>
        </w:rPr>
        <w:t xml:space="preserve"> </w:t>
      </w:r>
      <w:r w:rsidRPr="00CC072C">
        <w:rPr>
          <w:rFonts w:ascii="Times New Roman" w:hAnsi="Times New Roman" w:cs="Times New Roman"/>
          <w:bCs/>
          <w:sz w:val="28"/>
          <w:szCs w:val="28"/>
        </w:rPr>
        <w:t>Петровского городского поселения</w:t>
      </w:r>
      <w:r w:rsidRPr="00CC072C">
        <w:rPr>
          <w:rFonts w:ascii="Times New Roman" w:hAnsi="Times New Roman" w:cs="Times New Roman"/>
          <w:sz w:val="28"/>
          <w:szCs w:val="28"/>
        </w:rPr>
        <w:t>»</w:t>
      </w:r>
      <w:r w:rsidRPr="00CC07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утвержденной постановлением администрации Петровского городского поселения от 13 ноября </w:t>
      </w:r>
      <w:r>
        <w:rPr>
          <w:rFonts w:ascii="Times New Roman" w:hAnsi="Times New Roman" w:cs="Times New Roman"/>
          <w:color w:val="000000"/>
          <w:sz w:val="28"/>
          <w:szCs w:val="28"/>
        </w:rPr>
        <w:br/>
        <w:t>2014 года № 160-п</w:t>
      </w:r>
      <w:r>
        <w:rPr>
          <w:rFonts w:ascii="Times New Roman" w:hAnsi="Times New Roman" w:cs="Times New Roman"/>
          <w:sz w:val="28"/>
          <w:szCs w:val="28"/>
        </w:rPr>
        <w:t xml:space="preserve"> </w:t>
      </w:r>
      <w:r>
        <w:rPr>
          <w:rFonts w:ascii="Times New Roman" w:hAnsi="Times New Roman" w:cs="Times New Roman"/>
          <w:bCs/>
          <w:sz w:val="28"/>
          <w:szCs w:val="28"/>
        </w:rPr>
        <w:t xml:space="preserve">(далее – Порядок). </w:t>
      </w:r>
      <w:proofErr w:type="gramEnd"/>
    </w:p>
    <w:p w:rsidR="00CC072C" w:rsidRDefault="00CC072C" w:rsidP="00CC072C">
      <w:pPr>
        <w:pStyle w:val="a3"/>
        <w:ind w:firstLine="720"/>
        <w:jc w:val="both"/>
        <w:rPr>
          <w:rFonts w:ascii="Times New Roman" w:hAnsi="Times New Roman"/>
          <w:sz w:val="28"/>
          <w:szCs w:val="28"/>
        </w:rPr>
      </w:pPr>
      <w:r>
        <w:rPr>
          <w:rFonts w:ascii="Times New Roman" w:hAnsi="Times New Roman"/>
          <w:sz w:val="28"/>
          <w:szCs w:val="28"/>
        </w:rPr>
        <w:t xml:space="preserve">1.2. Под </w:t>
      </w:r>
      <w:proofErr w:type="gramStart"/>
      <w:r>
        <w:rPr>
          <w:rFonts w:ascii="Times New Roman" w:hAnsi="Times New Roman"/>
          <w:sz w:val="28"/>
          <w:szCs w:val="28"/>
        </w:rPr>
        <w:t>дизайн-проектом</w:t>
      </w:r>
      <w:proofErr w:type="gramEnd"/>
      <w:r>
        <w:rPr>
          <w:rFonts w:ascii="Times New Roman" w:hAnsi="Times New Roman"/>
          <w:sz w:val="28"/>
          <w:szCs w:val="28"/>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Pr>
          <w:rFonts w:ascii="Times New Roman" w:hAnsi="Times New Roman"/>
          <w:sz w:val="28"/>
          <w:szCs w:val="28"/>
        </w:rPr>
        <w:t>фотофиксацией</w:t>
      </w:r>
      <w:proofErr w:type="spellEnd"/>
      <w:r>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 проект).</w:t>
      </w:r>
    </w:p>
    <w:p w:rsidR="00CC072C" w:rsidRDefault="00CC072C" w:rsidP="00CC072C">
      <w:pPr>
        <w:pStyle w:val="a3"/>
        <w:ind w:firstLine="720"/>
        <w:jc w:val="both"/>
        <w:rPr>
          <w:rFonts w:ascii="Times New Roman" w:hAnsi="Times New Roman"/>
          <w:iCs/>
          <w:sz w:val="28"/>
          <w:szCs w:val="28"/>
        </w:rPr>
      </w:pPr>
      <w:r>
        <w:rPr>
          <w:rFonts w:ascii="Times New Roman" w:hAnsi="Times New Roman"/>
          <w:iCs/>
          <w:sz w:val="28"/>
          <w:szCs w:val="28"/>
        </w:rPr>
        <w:t xml:space="preserve">Содержание </w:t>
      </w:r>
      <w:proofErr w:type="gramStart"/>
      <w:r>
        <w:rPr>
          <w:rFonts w:ascii="Times New Roman" w:hAnsi="Times New Roman"/>
          <w:iCs/>
          <w:sz w:val="28"/>
          <w:szCs w:val="28"/>
        </w:rPr>
        <w:t>дизайн-проекта</w:t>
      </w:r>
      <w:proofErr w:type="gramEnd"/>
      <w:r>
        <w:rPr>
          <w:rFonts w:ascii="Times New Roman" w:hAnsi="Times New Roman"/>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CC072C" w:rsidRDefault="00CC072C" w:rsidP="00CC072C">
      <w:pPr>
        <w:pStyle w:val="a3"/>
        <w:ind w:firstLine="720"/>
        <w:jc w:val="both"/>
        <w:rPr>
          <w:rFonts w:ascii="Times New Roman" w:hAnsi="Times New Roman"/>
          <w:iCs/>
          <w:sz w:val="28"/>
          <w:szCs w:val="28"/>
        </w:rPr>
      </w:pPr>
      <w:r>
        <w:rPr>
          <w:rFonts w:ascii="Times New Roman" w:hAnsi="Times New Roman"/>
          <w:iCs/>
          <w:sz w:val="28"/>
          <w:szCs w:val="28"/>
        </w:rPr>
        <w:t>1.</w:t>
      </w:r>
      <w:r>
        <w:rPr>
          <w:rFonts w:ascii="Times New Roman" w:hAnsi="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CC072C" w:rsidRDefault="00CC072C" w:rsidP="00CC072C">
      <w:pPr>
        <w:pStyle w:val="a3"/>
        <w:jc w:val="both"/>
        <w:rPr>
          <w:rFonts w:ascii="Times New Roman" w:hAnsi="Times New Roman"/>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 xml:space="preserve">2. Разработка </w:t>
      </w:r>
      <w:proofErr w:type="gramStart"/>
      <w:r>
        <w:rPr>
          <w:rFonts w:ascii="Times New Roman" w:hAnsi="Times New Roman"/>
          <w:b/>
          <w:sz w:val="28"/>
          <w:szCs w:val="28"/>
        </w:rPr>
        <w:t>дизайн-проектов</w:t>
      </w:r>
      <w:proofErr w:type="gramEnd"/>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2.1. Разработка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в отношении дворовых территорий многоквартирных домов, расположенных на территории </w:t>
      </w:r>
      <w:r w:rsidR="00E21984">
        <w:rPr>
          <w:rFonts w:ascii="Times New Roman" w:hAnsi="Times New Roman"/>
          <w:sz w:val="28"/>
          <w:szCs w:val="28"/>
        </w:rPr>
        <w:t>Петровского городского поселения</w:t>
      </w:r>
      <w:r>
        <w:rPr>
          <w:rFonts w:ascii="Times New Roman" w:hAnsi="Times New Roman"/>
          <w:sz w:val="28"/>
          <w:szCs w:val="28"/>
        </w:rPr>
        <w:t xml:space="preserve"> и территорий общего пользования </w:t>
      </w:r>
      <w:r w:rsidR="00E21984">
        <w:rPr>
          <w:rFonts w:ascii="Times New Roman" w:hAnsi="Times New Roman"/>
          <w:sz w:val="28"/>
          <w:szCs w:val="28"/>
        </w:rPr>
        <w:t xml:space="preserve">Петровского </w:t>
      </w:r>
      <w:r w:rsidR="00E21984">
        <w:rPr>
          <w:rFonts w:ascii="Times New Roman" w:hAnsi="Times New Roman"/>
          <w:sz w:val="28"/>
          <w:szCs w:val="28"/>
        </w:rPr>
        <w:lastRenderedPageBreak/>
        <w:t>городского поселения</w:t>
      </w:r>
      <w:r>
        <w:rPr>
          <w:rFonts w:ascii="Times New Roman" w:hAnsi="Times New Roman"/>
          <w:sz w:val="28"/>
          <w:szCs w:val="28"/>
        </w:rPr>
        <w:t xml:space="preserve">, осуществляется в соответствии с </w:t>
      </w:r>
      <w:r>
        <w:rPr>
          <w:rFonts w:ascii="Times New Roman" w:hAnsi="Times New Roman"/>
          <w:bCs/>
          <w:sz w:val="28"/>
          <w:szCs w:val="28"/>
        </w:rPr>
        <w:t>Правилами благоустройства</w:t>
      </w:r>
      <w:r w:rsidR="00E21984">
        <w:rPr>
          <w:rFonts w:ascii="Times New Roman" w:hAnsi="Times New Roman"/>
          <w:bCs/>
          <w:sz w:val="28"/>
          <w:szCs w:val="28"/>
        </w:rPr>
        <w:t xml:space="preserve"> Петровского городского поселения</w:t>
      </w:r>
      <w:r>
        <w:rPr>
          <w:rFonts w:ascii="Times New Roman" w:hAnsi="Times New Roman"/>
          <w:bCs/>
          <w:sz w:val="28"/>
          <w:szCs w:val="28"/>
        </w:rPr>
        <w:t>, требованиями Градостроительного кодекса Российской Федерации</w:t>
      </w:r>
      <w:r>
        <w:rPr>
          <w:rFonts w:ascii="Times New Roman" w:hAnsi="Times New Roman"/>
          <w:sz w:val="28"/>
          <w:szCs w:val="28"/>
        </w:rPr>
        <w:t>, а также действующими строительными, санитарными и иными нормами и правилами.</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2.2. Разработка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в отношении дворовых территорий многоквартирных домов, расположенных на территории </w:t>
      </w:r>
      <w:r w:rsidR="00F17C7B">
        <w:rPr>
          <w:rFonts w:ascii="Times New Roman" w:hAnsi="Times New Roman"/>
          <w:sz w:val="28"/>
          <w:szCs w:val="28"/>
        </w:rPr>
        <w:t>Петровского городского поселения</w:t>
      </w:r>
      <w:r>
        <w:rPr>
          <w:rFonts w:ascii="Times New Roman" w:hAnsi="Times New Roman"/>
          <w:sz w:val="28"/>
          <w:szCs w:val="28"/>
        </w:rPr>
        <w:t xml:space="preserve"> и территорий общего пользования </w:t>
      </w:r>
      <w:r w:rsidR="00F17C7B">
        <w:rPr>
          <w:rFonts w:ascii="Times New Roman" w:hAnsi="Times New Roman"/>
          <w:sz w:val="28"/>
          <w:szCs w:val="28"/>
        </w:rPr>
        <w:t>Петровского городского поселения</w:t>
      </w:r>
      <w:r>
        <w:rPr>
          <w:rFonts w:ascii="Times New Roman" w:hAnsi="Times New Roman"/>
          <w:sz w:val="28"/>
          <w:szCs w:val="28"/>
        </w:rPr>
        <w:t xml:space="preserve"> осуществляется </w:t>
      </w:r>
      <w:r w:rsidR="00F17C7B">
        <w:rPr>
          <w:rFonts w:ascii="Times New Roman" w:hAnsi="Times New Roman"/>
          <w:sz w:val="28"/>
          <w:szCs w:val="28"/>
        </w:rPr>
        <w:t>администрацией Петровского городского поселения</w:t>
      </w:r>
      <w:r>
        <w:rPr>
          <w:rFonts w:ascii="Times New Roman" w:hAnsi="Times New Roman"/>
          <w:sz w:val="28"/>
          <w:szCs w:val="28"/>
        </w:rPr>
        <w:t xml:space="preserve"> (далее – </w:t>
      </w:r>
      <w:r w:rsidR="00F17C7B">
        <w:rPr>
          <w:rFonts w:ascii="Times New Roman" w:hAnsi="Times New Roman"/>
          <w:sz w:val="28"/>
          <w:szCs w:val="28"/>
        </w:rPr>
        <w:t>Администрация</w:t>
      </w:r>
      <w:r>
        <w:rPr>
          <w:rFonts w:ascii="Times New Roman" w:hAnsi="Times New Roman"/>
          <w:sz w:val="28"/>
          <w:szCs w:val="28"/>
        </w:rPr>
        <w:t xml:space="preserve">) в течение десяти рабочих дней со дня </w:t>
      </w:r>
      <w:r w:rsidR="006566B9">
        <w:rPr>
          <w:rFonts w:ascii="Times New Roman" w:hAnsi="Times New Roman"/>
          <w:sz w:val="28"/>
          <w:szCs w:val="28"/>
        </w:rPr>
        <w:t xml:space="preserve">утверждения </w:t>
      </w:r>
      <w:r w:rsidR="007557ED">
        <w:rPr>
          <w:rFonts w:ascii="Times New Roman" w:hAnsi="Times New Roman"/>
          <w:sz w:val="28"/>
          <w:szCs w:val="28"/>
        </w:rPr>
        <w:t>муниципальной программы</w:t>
      </w:r>
      <w:r w:rsidR="006566B9">
        <w:rPr>
          <w:rFonts w:ascii="Times New Roman" w:hAnsi="Times New Roman"/>
          <w:sz w:val="28"/>
          <w:szCs w:val="28"/>
        </w:rPr>
        <w:t xml:space="preserve"> (подпрограммы) формирования современной городской среды</w:t>
      </w:r>
      <w:r>
        <w:rPr>
          <w:rFonts w:ascii="Times New Roman" w:hAnsi="Times New Roman"/>
          <w:sz w:val="28"/>
          <w:szCs w:val="28"/>
        </w:rPr>
        <w:t>.</w:t>
      </w:r>
      <w:r w:rsidR="007557ED">
        <w:rPr>
          <w:rFonts w:ascii="Times New Roman" w:hAnsi="Times New Roman"/>
          <w:sz w:val="28"/>
          <w:szCs w:val="28"/>
        </w:rPr>
        <w:t xml:space="preserve"> </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2.3. Разработка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w:t>
      </w:r>
      <w:r w:rsidR="007557ED">
        <w:rPr>
          <w:rFonts w:ascii="Times New Roman" w:hAnsi="Times New Roman"/>
          <w:sz w:val="28"/>
          <w:szCs w:val="28"/>
        </w:rPr>
        <w:t>Ивановской</w:t>
      </w:r>
      <w:r>
        <w:rPr>
          <w:rFonts w:ascii="Times New Roman" w:hAnsi="Times New Roman"/>
          <w:sz w:val="28"/>
          <w:szCs w:val="28"/>
        </w:rPr>
        <w:t xml:space="preserve">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CC072C" w:rsidRDefault="00CC072C" w:rsidP="00CC072C">
      <w:pPr>
        <w:pStyle w:val="a3"/>
        <w:jc w:val="center"/>
        <w:rPr>
          <w:rFonts w:ascii="Times New Roman" w:hAnsi="Times New Roman"/>
          <w:b/>
          <w:sz w:val="28"/>
          <w:szCs w:val="28"/>
        </w:rPr>
      </w:pPr>
    </w:p>
    <w:p w:rsidR="00CC072C" w:rsidRDefault="00CC072C" w:rsidP="00CC072C">
      <w:pPr>
        <w:pStyle w:val="a3"/>
        <w:jc w:val="center"/>
        <w:rPr>
          <w:rFonts w:ascii="Times New Roman" w:hAnsi="Times New Roman"/>
          <w:sz w:val="28"/>
          <w:szCs w:val="28"/>
        </w:rPr>
      </w:pPr>
      <w:r>
        <w:rPr>
          <w:rFonts w:ascii="Times New Roman" w:hAnsi="Times New Roman"/>
          <w:b/>
          <w:sz w:val="28"/>
          <w:szCs w:val="28"/>
        </w:rPr>
        <w:t xml:space="preserve">3. Обсуждение, согласование и утверждение </w:t>
      </w:r>
      <w:proofErr w:type="gramStart"/>
      <w:r>
        <w:rPr>
          <w:rFonts w:ascii="Times New Roman" w:hAnsi="Times New Roman"/>
          <w:b/>
          <w:sz w:val="28"/>
          <w:szCs w:val="28"/>
        </w:rPr>
        <w:t>дизайн-проекта</w:t>
      </w:r>
      <w:proofErr w:type="gramEnd"/>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3.1. </w:t>
      </w:r>
      <w:proofErr w:type="gramStart"/>
      <w:r>
        <w:rPr>
          <w:rFonts w:ascii="Times New Roman" w:hAnsi="Times New Roman"/>
          <w:sz w:val="28"/>
          <w:szCs w:val="28"/>
        </w:rPr>
        <w:t xml:space="preserve">В целях обсуждения, согласования и утверждения дизайн-проекта благоустройства дворовой территории многоквартирного дома, </w:t>
      </w:r>
      <w:r w:rsidR="007557ED">
        <w:rPr>
          <w:rFonts w:ascii="Times New Roman" w:hAnsi="Times New Roman"/>
          <w:sz w:val="28"/>
          <w:szCs w:val="28"/>
        </w:rPr>
        <w:t>Администрация</w:t>
      </w:r>
      <w:r>
        <w:rPr>
          <w:rFonts w:ascii="Times New Roman" w:hAnsi="Times New Roman"/>
          <w:sz w:val="28"/>
          <w:szCs w:val="28"/>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roofErr w:type="gramEnd"/>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3.2. Уполномоченное лицо обеспечивает обсуждение, согласование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3.3. Утверждение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дворовой территории многоквартирного дома осуществляется Администрацией в течение 3 рабочих дней со дня согласования дизайн-проекта дворовой территории многоквартирного дома уполномоченным лицом.</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3.4. </w:t>
      </w:r>
      <w:proofErr w:type="gramStart"/>
      <w:r>
        <w:rPr>
          <w:rFonts w:ascii="Times New Roman" w:hAnsi="Times New Roman"/>
          <w:sz w:val="28"/>
          <w:szCs w:val="28"/>
        </w:rPr>
        <w:t>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w:t>
      </w:r>
      <w:r>
        <w:rPr>
          <w:rFonts w:ascii="Times New Roman" w:hAnsi="Times New Roman"/>
          <w:color w:val="000000"/>
          <w:sz w:val="28"/>
          <w:szCs w:val="28"/>
        </w:rPr>
        <w:t xml:space="preserve"> дворовых территорий проекта программы</w:t>
      </w:r>
      <w:r>
        <w:rPr>
          <w:rFonts w:ascii="Times New Roman" w:hAnsi="Times New Roman"/>
          <w:sz w:val="28"/>
          <w:szCs w:val="28"/>
        </w:rPr>
        <w:t xml:space="preserve"> по итогам утверждения </w:t>
      </w:r>
      <w:r>
        <w:rPr>
          <w:rFonts w:ascii="Times New Roman" w:hAnsi="Times New Roman"/>
          <w:color w:val="000000"/>
          <w:sz w:val="28"/>
          <w:szCs w:val="28"/>
        </w:rPr>
        <w:t xml:space="preserve">протокола </w:t>
      </w:r>
      <w:r>
        <w:rPr>
          <w:rFonts w:ascii="Times New Roman" w:hAnsi="Times New Roman"/>
          <w:sz w:val="28"/>
          <w:szCs w:val="28"/>
        </w:rPr>
        <w:t xml:space="preserve">оценки предложений граждан, организаций на включение в адресный перечень территорий общего пользования </w:t>
      </w:r>
      <w:r w:rsidR="007557ED">
        <w:rPr>
          <w:rFonts w:ascii="Times New Roman" w:hAnsi="Times New Roman"/>
          <w:sz w:val="28"/>
          <w:szCs w:val="28"/>
        </w:rPr>
        <w:t>Петровского городского поселения</w:t>
      </w:r>
      <w:r>
        <w:rPr>
          <w:rFonts w:ascii="Times New Roman" w:hAnsi="Times New Roman"/>
          <w:sz w:val="28"/>
          <w:szCs w:val="28"/>
        </w:rPr>
        <w:t xml:space="preserve"> осуществляется с участием представителей </w:t>
      </w:r>
      <w:r w:rsidR="007557ED">
        <w:rPr>
          <w:rFonts w:ascii="Times New Roman" w:hAnsi="Times New Roman"/>
          <w:sz w:val="28"/>
          <w:szCs w:val="28"/>
        </w:rPr>
        <w:t>Администрации</w:t>
      </w:r>
      <w:r>
        <w:rPr>
          <w:rFonts w:ascii="Times New Roman" w:hAnsi="Times New Roman"/>
          <w:sz w:val="28"/>
          <w:szCs w:val="28"/>
        </w:rPr>
        <w:t xml:space="preserve">, по </w:t>
      </w:r>
      <w:r>
        <w:rPr>
          <w:rFonts w:ascii="Times New Roman" w:hAnsi="Times New Roman"/>
          <w:sz w:val="28"/>
          <w:szCs w:val="28"/>
        </w:rPr>
        <w:lastRenderedPageBreak/>
        <w:t>согласованию возможно участие проектировщиков и других профильных специалистов.</w:t>
      </w:r>
      <w:proofErr w:type="gramEnd"/>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3.6. Дизайн-проект на благоустройство территории общего пользования утверждается в одном экземпляре и хранится в </w:t>
      </w:r>
      <w:r w:rsidR="007557ED">
        <w:rPr>
          <w:rFonts w:ascii="Times New Roman" w:hAnsi="Times New Roman"/>
          <w:sz w:val="28"/>
          <w:szCs w:val="28"/>
        </w:rPr>
        <w:t>Администрации</w:t>
      </w:r>
      <w:r>
        <w:rPr>
          <w:rFonts w:ascii="Times New Roman" w:hAnsi="Times New Roman"/>
          <w:sz w:val="28"/>
          <w:szCs w:val="28"/>
        </w:rPr>
        <w:t>.</w:t>
      </w:r>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Default="00881820" w:rsidP="00881820">
      <w:pPr>
        <w:ind w:firstLine="709"/>
        <w:jc w:val="both"/>
        <w:rPr>
          <w:sz w:val="28"/>
          <w:szCs w:val="28"/>
        </w:rPr>
      </w:pPr>
    </w:p>
    <w:p w:rsidR="00314A6F" w:rsidRDefault="00314A6F" w:rsidP="00881820">
      <w:pPr>
        <w:widowControl w:val="0"/>
        <w:autoSpaceDE w:val="0"/>
        <w:ind w:left="-15" w:right="-390"/>
        <w:jc w:val="both"/>
      </w:pPr>
    </w:p>
    <w:sectPr w:rsidR="00314A6F" w:rsidSect="001667F0">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3A7"/>
    <w:multiLevelType w:val="hybridMultilevel"/>
    <w:tmpl w:val="EC06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F1FA7"/>
    <w:multiLevelType w:val="hybridMultilevel"/>
    <w:tmpl w:val="9A1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81840"/>
    <w:multiLevelType w:val="hybridMultilevel"/>
    <w:tmpl w:val="C91E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C485F"/>
    <w:multiLevelType w:val="hybridMultilevel"/>
    <w:tmpl w:val="AE580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E1CF7"/>
    <w:multiLevelType w:val="hybridMultilevel"/>
    <w:tmpl w:val="9C94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10"/>
    <w:rsid w:val="00090B00"/>
    <w:rsid w:val="000C133E"/>
    <w:rsid w:val="001667F0"/>
    <w:rsid w:val="00172D5B"/>
    <w:rsid w:val="001B3D06"/>
    <w:rsid w:val="0028435D"/>
    <w:rsid w:val="002E4164"/>
    <w:rsid w:val="00314A6F"/>
    <w:rsid w:val="003B59FB"/>
    <w:rsid w:val="003E03E4"/>
    <w:rsid w:val="003E05E2"/>
    <w:rsid w:val="00413E62"/>
    <w:rsid w:val="00432A30"/>
    <w:rsid w:val="00447E36"/>
    <w:rsid w:val="00494C17"/>
    <w:rsid w:val="004971DA"/>
    <w:rsid w:val="004C1C8C"/>
    <w:rsid w:val="00581345"/>
    <w:rsid w:val="00617CBA"/>
    <w:rsid w:val="00640C2C"/>
    <w:rsid w:val="006566B9"/>
    <w:rsid w:val="006F263F"/>
    <w:rsid w:val="00711EB9"/>
    <w:rsid w:val="0073211F"/>
    <w:rsid w:val="00743DE3"/>
    <w:rsid w:val="007557ED"/>
    <w:rsid w:val="007B2FB4"/>
    <w:rsid w:val="007C2463"/>
    <w:rsid w:val="007E68F7"/>
    <w:rsid w:val="00855900"/>
    <w:rsid w:val="00881820"/>
    <w:rsid w:val="00886591"/>
    <w:rsid w:val="00887010"/>
    <w:rsid w:val="00890E87"/>
    <w:rsid w:val="0089454A"/>
    <w:rsid w:val="008D5110"/>
    <w:rsid w:val="008F370A"/>
    <w:rsid w:val="00927395"/>
    <w:rsid w:val="00996079"/>
    <w:rsid w:val="009D5BDE"/>
    <w:rsid w:val="00A51487"/>
    <w:rsid w:val="00AD0CF1"/>
    <w:rsid w:val="00B25254"/>
    <w:rsid w:val="00B32625"/>
    <w:rsid w:val="00B904D2"/>
    <w:rsid w:val="00C51343"/>
    <w:rsid w:val="00CC072C"/>
    <w:rsid w:val="00CF6D1D"/>
    <w:rsid w:val="00D07ACC"/>
    <w:rsid w:val="00D10092"/>
    <w:rsid w:val="00D352A2"/>
    <w:rsid w:val="00D43CEF"/>
    <w:rsid w:val="00DB32DF"/>
    <w:rsid w:val="00DC650B"/>
    <w:rsid w:val="00E21984"/>
    <w:rsid w:val="00EC4483"/>
    <w:rsid w:val="00EF4CFD"/>
    <w:rsid w:val="00F17C7B"/>
    <w:rsid w:val="00FE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110"/>
    <w:pPr>
      <w:spacing w:after="0" w:line="240" w:lineRule="auto"/>
    </w:pPr>
    <w:rPr>
      <w:rFonts w:ascii="Calibri" w:eastAsia="Calibri" w:hAnsi="Calibri" w:cs="Times New Roman"/>
    </w:rPr>
  </w:style>
  <w:style w:type="paragraph" w:customStyle="1" w:styleId="ConsPlusNormal">
    <w:name w:val="ConsPlusNormal"/>
    <w:rsid w:val="008D51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321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447E36"/>
    <w:rPr>
      <w:rFonts w:ascii="Tahoma" w:hAnsi="Tahoma" w:cs="Tahoma"/>
      <w:sz w:val="16"/>
      <w:szCs w:val="16"/>
    </w:rPr>
  </w:style>
  <w:style w:type="character" w:customStyle="1" w:styleId="a5">
    <w:name w:val="Текст выноски Знак"/>
    <w:basedOn w:val="a0"/>
    <w:link w:val="a4"/>
    <w:uiPriority w:val="99"/>
    <w:semiHidden/>
    <w:rsid w:val="00447E36"/>
    <w:rPr>
      <w:rFonts w:ascii="Tahoma" w:eastAsia="Times New Roman" w:hAnsi="Tahoma" w:cs="Tahoma"/>
      <w:sz w:val="16"/>
      <w:szCs w:val="16"/>
      <w:lang w:eastAsia="ar-SA"/>
    </w:rPr>
  </w:style>
  <w:style w:type="paragraph" w:styleId="a6">
    <w:name w:val="List Paragraph"/>
    <w:basedOn w:val="a"/>
    <w:uiPriority w:val="34"/>
    <w:qFormat/>
    <w:rsid w:val="00640C2C"/>
    <w:pPr>
      <w:ind w:left="720"/>
      <w:contextualSpacing/>
    </w:pPr>
  </w:style>
  <w:style w:type="table" w:styleId="a7">
    <w:name w:val="Table Grid"/>
    <w:basedOn w:val="a1"/>
    <w:uiPriority w:val="59"/>
    <w:rsid w:val="00A5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110"/>
    <w:pPr>
      <w:spacing w:after="0" w:line="240" w:lineRule="auto"/>
    </w:pPr>
    <w:rPr>
      <w:rFonts w:ascii="Calibri" w:eastAsia="Calibri" w:hAnsi="Calibri" w:cs="Times New Roman"/>
    </w:rPr>
  </w:style>
  <w:style w:type="paragraph" w:customStyle="1" w:styleId="ConsPlusNormal">
    <w:name w:val="ConsPlusNormal"/>
    <w:rsid w:val="008D51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321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447E36"/>
    <w:rPr>
      <w:rFonts w:ascii="Tahoma" w:hAnsi="Tahoma" w:cs="Tahoma"/>
      <w:sz w:val="16"/>
      <w:szCs w:val="16"/>
    </w:rPr>
  </w:style>
  <w:style w:type="character" w:customStyle="1" w:styleId="a5">
    <w:name w:val="Текст выноски Знак"/>
    <w:basedOn w:val="a0"/>
    <w:link w:val="a4"/>
    <w:uiPriority w:val="99"/>
    <w:semiHidden/>
    <w:rsid w:val="00447E36"/>
    <w:rPr>
      <w:rFonts w:ascii="Tahoma" w:eastAsia="Times New Roman" w:hAnsi="Tahoma" w:cs="Tahoma"/>
      <w:sz w:val="16"/>
      <w:szCs w:val="16"/>
      <w:lang w:eastAsia="ar-SA"/>
    </w:rPr>
  </w:style>
  <w:style w:type="paragraph" w:styleId="a6">
    <w:name w:val="List Paragraph"/>
    <w:basedOn w:val="a"/>
    <w:uiPriority w:val="34"/>
    <w:qFormat/>
    <w:rsid w:val="00640C2C"/>
    <w:pPr>
      <w:ind w:left="720"/>
      <w:contextualSpacing/>
    </w:pPr>
  </w:style>
  <w:style w:type="table" w:styleId="a7">
    <w:name w:val="Table Grid"/>
    <w:basedOn w:val="a1"/>
    <w:uiPriority w:val="59"/>
    <w:rsid w:val="00A5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5659</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2</cp:revision>
  <cp:lastPrinted>2017-05-24T11:46:00Z</cp:lastPrinted>
  <dcterms:created xsi:type="dcterms:W3CDTF">2017-05-24T12:21:00Z</dcterms:created>
  <dcterms:modified xsi:type="dcterms:W3CDTF">2017-05-24T12:21:00Z</dcterms:modified>
</cp:coreProperties>
</file>